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47ABB" w:rsidRDefault="00452379" w:rsidP="000C569A">
      <w:pPr>
        <w:tabs>
          <w:tab w:val="left" w:pos="6096"/>
        </w:tabs>
        <w:spacing w:line="276" w:lineRule="auto"/>
      </w:pPr>
    </w:p>
    <w:p w14:paraId="7AE48326" w14:textId="77777777" w:rsidR="00BB5646" w:rsidRPr="00947ABB" w:rsidRDefault="00BB5646" w:rsidP="000C569A">
      <w:pPr>
        <w:spacing w:line="276" w:lineRule="auto"/>
      </w:pPr>
    </w:p>
    <w:p w14:paraId="2B8843EA" w14:textId="77777777" w:rsidR="00BB5646" w:rsidRPr="00947ABB" w:rsidRDefault="00BB5646" w:rsidP="000C569A">
      <w:pPr>
        <w:spacing w:line="276" w:lineRule="auto"/>
      </w:pPr>
    </w:p>
    <w:p w14:paraId="598918C0" w14:textId="666246A1" w:rsidR="00BB5646" w:rsidRPr="00F57375" w:rsidRDefault="00BB5646" w:rsidP="00074985">
      <w:pPr>
        <w:ind w:left="2438"/>
        <w:rPr>
          <w:rFonts w:ascii="Franklin Gothic Medium Cond" w:hAnsi="Franklin Gothic Medium Cond"/>
          <w:b/>
          <w:bCs/>
          <w:color w:val="E32329" w:themeColor="background2"/>
          <w:sz w:val="72"/>
          <w:szCs w:val="72"/>
          <w:lang w:val="en-US"/>
        </w:rPr>
      </w:pPr>
      <w:r w:rsidRPr="00F57375">
        <w:rPr>
          <w:rFonts w:ascii="Franklin Gothic Medium Cond" w:hAnsi="Franklin Gothic Medium Cond"/>
          <w:b/>
          <w:bCs/>
          <w:color w:val="E32329" w:themeColor="background2"/>
          <w:sz w:val="72"/>
          <w:szCs w:val="72"/>
          <w:lang w:val="en-US"/>
        </w:rPr>
        <w:t>PRESS</w:t>
      </w:r>
      <w:r w:rsidR="00074985" w:rsidRPr="00F57375">
        <w:rPr>
          <w:rFonts w:ascii="Franklin Gothic Medium Cond" w:hAnsi="Franklin Gothic Medium Cond"/>
          <w:b/>
          <w:bCs/>
          <w:color w:val="E32329" w:themeColor="background2"/>
          <w:sz w:val="72"/>
          <w:szCs w:val="72"/>
          <w:lang w:val="en-US"/>
        </w:rPr>
        <w:t xml:space="preserve"> RELEAS</w:t>
      </w:r>
      <w:r w:rsidRPr="00F57375">
        <w:rPr>
          <w:rFonts w:ascii="Franklin Gothic Medium Cond" w:hAnsi="Franklin Gothic Medium Cond"/>
          <w:b/>
          <w:bCs/>
          <w:color w:val="E32329" w:themeColor="background2"/>
          <w:sz w:val="72"/>
          <w:szCs w:val="72"/>
          <w:lang w:val="en-US"/>
        </w:rPr>
        <w:t>E</w:t>
      </w:r>
    </w:p>
    <w:p w14:paraId="7B8754BD" w14:textId="6E072C9D" w:rsidR="00232A2F" w:rsidRPr="00F57375" w:rsidRDefault="008F7398" w:rsidP="000C569A">
      <w:pPr>
        <w:spacing w:line="276" w:lineRule="auto"/>
        <w:ind w:left="2438"/>
        <w:rPr>
          <w:rFonts w:ascii="Franklin Gothic Medium Cond" w:hAnsi="Franklin Gothic Medium Cond"/>
          <w:color w:val="E32329" w:themeColor="background2"/>
          <w:sz w:val="20"/>
          <w:szCs w:val="20"/>
          <w:lang w:val="en-US"/>
        </w:rPr>
      </w:pPr>
      <w:r w:rsidRPr="00F57375">
        <w:rPr>
          <w:rFonts w:ascii="Franklin Gothic Medium Cond" w:hAnsi="Franklin Gothic Medium Cond"/>
          <w:color w:val="E32329" w:themeColor="background2"/>
          <w:sz w:val="20"/>
          <w:szCs w:val="20"/>
          <w:lang w:val="en-US"/>
        </w:rPr>
        <w:t>SEPTEM</w:t>
      </w:r>
      <w:r w:rsidR="00074985" w:rsidRPr="00F57375">
        <w:rPr>
          <w:rFonts w:ascii="Franklin Gothic Medium Cond" w:hAnsi="Franklin Gothic Medium Cond"/>
          <w:color w:val="E32329" w:themeColor="background2"/>
          <w:sz w:val="20"/>
          <w:szCs w:val="20"/>
          <w:lang w:val="en-US"/>
        </w:rPr>
        <w:t>BER</w:t>
      </w:r>
      <w:r w:rsidR="00CF5F2C" w:rsidRPr="00F57375">
        <w:rPr>
          <w:rFonts w:ascii="Franklin Gothic Medium Cond" w:hAnsi="Franklin Gothic Medium Cond"/>
          <w:color w:val="E32329" w:themeColor="background2"/>
          <w:sz w:val="20"/>
          <w:szCs w:val="20"/>
          <w:lang w:val="en-US"/>
        </w:rPr>
        <w:t xml:space="preserve"> </w:t>
      </w:r>
      <w:r w:rsidR="00C15F2D" w:rsidRPr="00F57375">
        <w:rPr>
          <w:rFonts w:ascii="Franklin Gothic Medium Cond" w:hAnsi="Franklin Gothic Medium Cond"/>
          <w:color w:val="E32329" w:themeColor="background2"/>
          <w:sz w:val="20"/>
          <w:szCs w:val="20"/>
          <w:lang w:val="en-US"/>
        </w:rPr>
        <w:t>20</w:t>
      </w:r>
      <w:r w:rsidR="006858A5" w:rsidRPr="00F57375">
        <w:rPr>
          <w:rFonts w:ascii="Franklin Gothic Medium Cond" w:hAnsi="Franklin Gothic Medium Cond"/>
          <w:color w:val="E32329" w:themeColor="background2"/>
          <w:sz w:val="20"/>
          <w:szCs w:val="20"/>
          <w:lang w:val="en-US"/>
        </w:rPr>
        <w:t>2</w:t>
      </w:r>
      <w:r w:rsidR="002B1E49" w:rsidRPr="00F57375">
        <w:rPr>
          <w:rFonts w:ascii="Franklin Gothic Medium Cond" w:hAnsi="Franklin Gothic Medium Cond"/>
          <w:color w:val="E32329" w:themeColor="background2"/>
          <w:sz w:val="20"/>
          <w:szCs w:val="20"/>
          <w:lang w:val="en-US"/>
        </w:rPr>
        <w:t>1</w:t>
      </w:r>
    </w:p>
    <w:p w14:paraId="11CAD272" w14:textId="77777777" w:rsidR="00BB5646" w:rsidRPr="00F57375" w:rsidRDefault="00BB5646" w:rsidP="000C569A">
      <w:pPr>
        <w:spacing w:line="276" w:lineRule="auto"/>
        <w:ind w:left="2438"/>
        <w:rPr>
          <w:rFonts w:ascii="DINCond-Bold" w:hAnsi="DINCond-Bold"/>
          <w:sz w:val="19"/>
          <w:szCs w:val="19"/>
          <w:lang w:val="en-US"/>
        </w:rPr>
      </w:pPr>
    </w:p>
    <w:p w14:paraId="2CF81597" w14:textId="77777777" w:rsidR="00BB5646" w:rsidRPr="00F57375" w:rsidRDefault="00BB5646" w:rsidP="000C569A">
      <w:pPr>
        <w:spacing w:line="276" w:lineRule="auto"/>
        <w:ind w:left="2438"/>
        <w:rPr>
          <w:rFonts w:ascii="DINCond-Bold" w:hAnsi="DINCond-Bold"/>
          <w:sz w:val="19"/>
          <w:szCs w:val="19"/>
          <w:lang w:val="en-US"/>
        </w:rPr>
      </w:pPr>
    </w:p>
    <w:p w14:paraId="589099F4" w14:textId="77777777" w:rsidR="00CF3BBC" w:rsidRPr="00F57375" w:rsidRDefault="00CF3BBC" w:rsidP="000C569A">
      <w:pPr>
        <w:spacing w:line="276" w:lineRule="auto"/>
        <w:ind w:left="2438"/>
        <w:rPr>
          <w:rFonts w:ascii="DINCond-Bold" w:hAnsi="DINCond-Bold"/>
          <w:sz w:val="19"/>
          <w:szCs w:val="19"/>
          <w:lang w:val="en-US"/>
        </w:rPr>
      </w:pPr>
    </w:p>
    <w:p w14:paraId="163E4AB8" w14:textId="20904E53" w:rsidR="00BB5646" w:rsidRPr="00F57375" w:rsidRDefault="00BB5646" w:rsidP="000C569A">
      <w:pPr>
        <w:spacing w:line="276" w:lineRule="auto"/>
        <w:ind w:left="2438"/>
        <w:rPr>
          <w:rFonts w:ascii="DINCond-Bold" w:hAnsi="DINCond-Bold"/>
          <w:sz w:val="19"/>
          <w:szCs w:val="19"/>
          <w:lang w:val="en-US"/>
        </w:rPr>
      </w:pPr>
    </w:p>
    <w:p w14:paraId="5B19798D" w14:textId="77777777" w:rsidR="00503310" w:rsidRPr="00F57375" w:rsidRDefault="00503310" w:rsidP="000C569A">
      <w:pPr>
        <w:spacing w:line="276" w:lineRule="auto"/>
        <w:ind w:left="2438"/>
        <w:rPr>
          <w:rFonts w:ascii="DINCond-Bold" w:hAnsi="DINCond-Bold"/>
          <w:sz w:val="19"/>
          <w:szCs w:val="19"/>
          <w:lang w:val="en-US"/>
        </w:rPr>
      </w:pPr>
    </w:p>
    <w:p w14:paraId="2B767435" w14:textId="77777777" w:rsidR="00672C4E" w:rsidRPr="00F57375" w:rsidRDefault="00672C4E" w:rsidP="0083237C">
      <w:pPr>
        <w:spacing w:after="240" w:line="276" w:lineRule="auto"/>
        <w:ind w:left="2410"/>
        <w:rPr>
          <w:rFonts w:ascii="Franklin Gothic Medium Cond" w:hAnsi="Franklin Gothic Medium Cond"/>
          <w:b/>
          <w:caps/>
          <w:sz w:val="22"/>
          <w:szCs w:val="8"/>
          <w:lang w:val="en-US"/>
        </w:rPr>
      </w:pPr>
    </w:p>
    <w:p w14:paraId="11148525" w14:textId="426CC457" w:rsidR="00A45F98" w:rsidRPr="00F57375" w:rsidRDefault="007F4A03" w:rsidP="00A5686E">
      <w:pPr>
        <w:pStyle w:val="TEXTECOURANT"/>
        <w:spacing w:line="276" w:lineRule="auto"/>
        <w:ind w:left="2410"/>
        <w:rPr>
          <w:b/>
          <w:color w:val="auto"/>
          <w:sz w:val="24"/>
          <w:szCs w:val="24"/>
          <w:lang w:val="en-US"/>
        </w:rPr>
      </w:pPr>
      <w:r w:rsidRPr="00F57375">
        <w:rPr>
          <w:rFonts w:ascii="Franklin Gothic Medium Cond" w:hAnsi="Franklin Gothic Medium Cond"/>
          <w:b/>
          <w:caps/>
          <w:color w:val="auto"/>
          <w:sz w:val="52"/>
          <w:szCs w:val="24"/>
          <w:lang w:val="en-US"/>
        </w:rPr>
        <w:t xml:space="preserve">renault trucks </w:t>
      </w:r>
      <w:r w:rsidR="002A5EBF" w:rsidRPr="00F57375">
        <w:rPr>
          <w:rFonts w:ascii="Franklin Gothic Medium Cond" w:hAnsi="Franklin Gothic Medium Cond"/>
          <w:b/>
          <w:caps/>
          <w:color w:val="auto"/>
          <w:sz w:val="52"/>
          <w:szCs w:val="24"/>
          <w:lang w:val="en-US"/>
        </w:rPr>
        <w:t>en</w:t>
      </w:r>
      <w:r w:rsidR="00F57375" w:rsidRPr="00F57375">
        <w:rPr>
          <w:rFonts w:ascii="Franklin Gothic Medium Cond" w:hAnsi="Franklin Gothic Medium Cond"/>
          <w:b/>
          <w:caps/>
          <w:color w:val="auto"/>
          <w:sz w:val="52"/>
          <w:szCs w:val="24"/>
          <w:lang w:val="en-US"/>
        </w:rPr>
        <w:t>HANCES ITS RANGE OF ELECTRIC TRUCKS</w:t>
      </w:r>
      <w:r w:rsidR="00286067" w:rsidRPr="00F57375">
        <w:rPr>
          <w:rFonts w:ascii="Franklin Gothic Medium Cond" w:hAnsi="Franklin Gothic Medium Cond"/>
          <w:b/>
          <w:caps/>
          <w:color w:val="auto"/>
          <w:sz w:val="52"/>
          <w:szCs w:val="24"/>
          <w:lang w:val="en-US"/>
        </w:rPr>
        <w:t xml:space="preserve"> </w:t>
      </w:r>
    </w:p>
    <w:p w14:paraId="2175D041" w14:textId="77777777" w:rsidR="00A5686E" w:rsidRPr="00F57375" w:rsidRDefault="00A5686E" w:rsidP="00A5686E">
      <w:pPr>
        <w:pStyle w:val="TEXTECOURANT"/>
        <w:spacing w:line="276" w:lineRule="auto"/>
        <w:rPr>
          <w:b/>
          <w:color w:val="auto"/>
          <w:sz w:val="22"/>
          <w:szCs w:val="22"/>
          <w:lang w:val="en-US"/>
        </w:rPr>
      </w:pPr>
    </w:p>
    <w:p w14:paraId="3618CA92" w14:textId="14BA6CC0" w:rsidR="00B403BE" w:rsidRDefault="00FB01C3" w:rsidP="00A5686E">
      <w:pPr>
        <w:pStyle w:val="TEXTECOURANT"/>
        <w:spacing w:line="276" w:lineRule="auto"/>
        <w:rPr>
          <w:b/>
          <w:color w:val="auto"/>
          <w:sz w:val="22"/>
          <w:szCs w:val="22"/>
          <w:lang w:val="en-US"/>
        </w:rPr>
      </w:pPr>
      <w:r w:rsidRPr="00FB01C3">
        <w:rPr>
          <w:b/>
          <w:color w:val="auto"/>
          <w:sz w:val="22"/>
          <w:szCs w:val="22"/>
          <w:lang w:val="en-US"/>
        </w:rPr>
        <w:t xml:space="preserve">Renault Trucks is developing its range of vehicles to adapt to the wide variety of urban distribution activities and meet the needs of its customers who have </w:t>
      </w:r>
      <w:r w:rsidR="00F57375">
        <w:rPr>
          <w:b/>
          <w:color w:val="auto"/>
          <w:sz w:val="22"/>
          <w:szCs w:val="22"/>
          <w:lang w:val="en-US"/>
        </w:rPr>
        <w:t>opted for</w:t>
      </w:r>
      <w:r w:rsidRPr="00FB01C3">
        <w:rPr>
          <w:b/>
          <w:color w:val="auto"/>
          <w:sz w:val="22"/>
          <w:szCs w:val="22"/>
          <w:lang w:val="en-US"/>
        </w:rPr>
        <w:t xml:space="preserve"> electric</w:t>
      </w:r>
      <w:r w:rsidR="00F57375">
        <w:rPr>
          <w:b/>
          <w:color w:val="auto"/>
          <w:sz w:val="22"/>
          <w:szCs w:val="22"/>
          <w:lang w:val="en-US"/>
        </w:rPr>
        <w:t xml:space="preserve"> vehicles</w:t>
      </w:r>
      <w:r w:rsidRPr="00FB01C3">
        <w:rPr>
          <w:b/>
          <w:color w:val="auto"/>
          <w:sz w:val="22"/>
          <w:szCs w:val="22"/>
          <w:lang w:val="en-US"/>
        </w:rPr>
        <w:t xml:space="preserve">. A 19-ton D Wide Z.E. has been added to the 16- and 26-ton Renault Trucks D Z.E. and D Wide Z.E. models, which have been in production since 2020. The manufacturer is also offering a wider range of wheelbases and </w:t>
      </w:r>
      <w:r w:rsidR="00705615">
        <w:rPr>
          <w:b/>
          <w:color w:val="auto"/>
          <w:sz w:val="22"/>
          <w:szCs w:val="22"/>
          <w:lang w:val="en-US"/>
        </w:rPr>
        <w:t>special</w:t>
      </w:r>
      <w:r w:rsidRPr="00FB01C3">
        <w:rPr>
          <w:b/>
          <w:color w:val="auto"/>
          <w:sz w:val="22"/>
          <w:szCs w:val="22"/>
          <w:lang w:val="en-US"/>
        </w:rPr>
        <w:t xml:space="preserve"> connectivity for refrigerated bodies.</w:t>
      </w:r>
    </w:p>
    <w:p w14:paraId="145FF822" w14:textId="77777777" w:rsidR="00FB01C3" w:rsidRPr="00FB01C3" w:rsidRDefault="00FB01C3" w:rsidP="00A5686E">
      <w:pPr>
        <w:pStyle w:val="TEXTECOURANT"/>
        <w:spacing w:line="276" w:lineRule="auto"/>
        <w:rPr>
          <w:b/>
          <w:color w:val="auto"/>
          <w:sz w:val="22"/>
          <w:szCs w:val="22"/>
          <w:lang w:val="en-US"/>
        </w:rPr>
      </w:pPr>
    </w:p>
    <w:p w14:paraId="1ADADB43" w14:textId="2B9B1C64" w:rsidR="000A5C01" w:rsidRPr="000A5C01" w:rsidRDefault="000A5C01" w:rsidP="000A5C01">
      <w:pPr>
        <w:pStyle w:val="TEXTECOURANT"/>
        <w:spacing w:line="276" w:lineRule="auto"/>
        <w:rPr>
          <w:bCs/>
          <w:color w:val="auto"/>
          <w:sz w:val="22"/>
          <w:szCs w:val="22"/>
          <w:lang w:val="en-US"/>
        </w:rPr>
      </w:pPr>
      <w:r w:rsidRPr="000A5C01">
        <w:rPr>
          <w:bCs/>
          <w:color w:val="auto"/>
          <w:sz w:val="22"/>
          <w:szCs w:val="22"/>
          <w:lang w:val="en-US"/>
        </w:rPr>
        <w:t xml:space="preserve">Renault Trucks is further </w:t>
      </w:r>
      <w:r w:rsidR="00EE366A">
        <w:rPr>
          <w:bCs/>
          <w:color w:val="auto"/>
          <w:sz w:val="22"/>
          <w:szCs w:val="22"/>
          <w:lang w:val="en-US"/>
        </w:rPr>
        <w:t>enhanc</w:t>
      </w:r>
      <w:r w:rsidRPr="000A5C01">
        <w:rPr>
          <w:bCs/>
          <w:color w:val="auto"/>
          <w:sz w:val="22"/>
          <w:szCs w:val="22"/>
          <w:lang w:val="en-US"/>
        </w:rPr>
        <w:t xml:space="preserve">ing its all-electric range in order to meet the wide variety of urban distribution requirements. The French manufacturer is starting series production of a 19-ton Renault Trucks D Wide Z.E. at its Blainville-sur-Orne plant (Calvados), where the 16-ton D Z.E. and the 26-ton D Wide Z.E. are already manufactured. </w:t>
      </w:r>
    </w:p>
    <w:p w14:paraId="591A604C" w14:textId="77777777" w:rsidR="000A5C01" w:rsidRPr="000A5C01" w:rsidRDefault="000A5C01" w:rsidP="000A5C01">
      <w:pPr>
        <w:pStyle w:val="TEXTECOURANT"/>
        <w:spacing w:line="276" w:lineRule="auto"/>
        <w:rPr>
          <w:bCs/>
          <w:color w:val="auto"/>
          <w:sz w:val="22"/>
          <w:szCs w:val="22"/>
          <w:lang w:val="en-US"/>
        </w:rPr>
      </w:pPr>
    </w:p>
    <w:p w14:paraId="2F14B693" w14:textId="63ED1DF9" w:rsidR="009540B8" w:rsidRDefault="000A5C01" w:rsidP="00EE366A">
      <w:pPr>
        <w:pStyle w:val="TEXTECOURANT"/>
        <w:spacing w:line="276" w:lineRule="auto"/>
        <w:rPr>
          <w:bCs/>
          <w:color w:val="auto"/>
          <w:sz w:val="22"/>
          <w:szCs w:val="22"/>
          <w:lang w:val="en-US"/>
        </w:rPr>
      </w:pPr>
      <w:r w:rsidRPr="000A5C01">
        <w:rPr>
          <w:bCs/>
          <w:color w:val="auto"/>
          <w:sz w:val="22"/>
          <w:szCs w:val="22"/>
          <w:lang w:val="en-US"/>
        </w:rPr>
        <w:t xml:space="preserve">Equipped with a two-axle chassis for improved </w:t>
      </w:r>
      <w:proofErr w:type="spellStart"/>
      <w:r w:rsidRPr="000A5C01">
        <w:rPr>
          <w:bCs/>
          <w:color w:val="auto"/>
          <w:sz w:val="22"/>
          <w:szCs w:val="22"/>
          <w:lang w:val="en-US"/>
        </w:rPr>
        <w:t>manoeuvrability</w:t>
      </w:r>
      <w:proofErr w:type="spellEnd"/>
      <w:r w:rsidRPr="000A5C01">
        <w:rPr>
          <w:bCs/>
          <w:color w:val="auto"/>
          <w:sz w:val="22"/>
          <w:szCs w:val="22"/>
          <w:lang w:val="en-US"/>
        </w:rPr>
        <w:t xml:space="preserve">, the 19-ton Renault Trucks D Wide Z.E. is the ideal vehicle for temperature-controlled distribution, with an </w:t>
      </w:r>
      <w:proofErr w:type="spellStart"/>
      <w:r w:rsidRPr="000A5C01">
        <w:rPr>
          <w:bCs/>
          <w:color w:val="auto"/>
          <w:sz w:val="22"/>
          <w:szCs w:val="22"/>
          <w:lang w:val="en-US"/>
        </w:rPr>
        <w:t>optimised</w:t>
      </w:r>
      <w:proofErr w:type="spellEnd"/>
      <w:r w:rsidRPr="000A5C01">
        <w:rPr>
          <w:bCs/>
          <w:color w:val="auto"/>
          <w:sz w:val="22"/>
          <w:szCs w:val="22"/>
          <w:lang w:val="en-US"/>
        </w:rPr>
        <w:t xml:space="preserve"> payload.</w:t>
      </w:r>
    </w:p>
    <w:p w14:paraId="4CC2A6BE" w14:textId="77777777" w:rsidR="00EE366A" w:rsidRPr="000A5C01" w:rsidRDefault="00EE366A" w:rsidP="000A5C01">
      <w:pPr>
        <w:pStyle w:val="TEXTECOURANT"/>
        <w:spacing w:line="276" w:lineRule="auto"/>
        <w:ind w:left="0"/>
        <w:rPr>
          <w:bCs/>
          <w:color w:val="auto"/>
          <w:sz w:val="22"/>
          <w:szCs w:val="22"/>
          <w:lang w:val="en-US"/>
        </w:rPr>
      </w:pPr>
    </w:p>
    <w:p w14:paraId="2ABF128F" w14:textId="082747B6" w:rsidR="009540B8" w:rsidRPr="00EE366A" w:rsidRDefault="00EE366A" w:rsidP="00160030">
      <w:pPr>
        <w:pStyle w:val="TEXTECOURANT"/>
        <w:spacing w:line="276" w:lineRule="auto"/>
        <w:rPr>
          <w:bCs/>
          <w:color w:val="auto"/>
          <w:sz w:val="22"/>
          <w:szCs w:val="22"/>
          <w:lang w:val="en-US"/>
        </w:rPr>
      </w:pPr>
      <w:r w:rsidRPr="00EE366A">
        <w:rPr>
          <w:bCs/>
          <w:color w:val="auto"/>
          <w:sz w:val="22"/>
          <w:szCs w:val="22"/>
          <w:lang w:val="en-US"/>
        </w:rPr>
        <w:t>In addition, Renault Trucks has designed a new system to increase the energy efficiency of all-electric trucks equipped with a refrigerated body. Renault Trucks D and D Wide Z.E. 16, 19 and 26 ton trucks are now available with a fridge-connection option, which supplies the energy required for the refrigeration system directly from the vehicle's 600 V traction batteries.</w:t>
      </w:r>
    </w:p>
    <w:p w14:paraId="43F4CACC" w14:textId="77777777" w:rsidR="00160030" w:rsidRPr="00EE366A" w:rsidRDefault="00160030" w:rsidP="00160030">
      <w:pPr>
        <w:pStyle w:val="TEXTECOURANT"/>
        <w:spacing w:line="276" w:lineRule="auto"/>
        <w:rPr>
          <w:bCs/>
          <w:color w:val="auto"/>
          <w:sz w:val="22"/>
          <w:szCs w:val="22"/>
          <w:lang w:val="en-US"/>
        </w:rPr>
      </w:pPr>
    </w:p>
    <w:p w14:paraId="53A7B9D5" w14:textId="450E9D35" w:rsidR="00AE6900" w:rsidRDefault="00AF7FE7" w:rsidP="00041128">
      <w:pPr>
        <w:pStyle w:val="TEXTECOURANT"/>
        <w:spacing w:line="276" w:lineRule="auto"/>
        <w:ind w:left="2410"/>
        <w:rPr>
          <w:bCs/>
          <w:color w:val="auto"/>
          <w:sz w:val="22"/>
          <w:szCs w:val="22"/>
          <w:lang w:val="en-US"/>
        </w:rPr>
      </w:pPr>
      <w:r w:rsidRPr="00AF7FE7">
        <w:rPr>
          <w:bCs/>
          <w:color w:val="auto"/>
          <w:sz w:val="22"/>
          <w:szCs w:val="22"/>
          <w:lang w:val="en-US"/>
        </w:rPr>
        <w:t xml:space="preserve">Finally, for improved </w:t>
      </w:r>
      <w:proofErr w:type="spellStart"/>
      <w:r w:rsidRPr="00AF7FE7">
        <w:rPr>
          <w:bCs/>
          <w:color w:val="auto"/>
          <w:sz w:val="22"/>
          <w:szCs w:val="22"/>
          <w:lang w:val="en-US"/>
        </w:rPr>
        <w:t>manoeuvrability</w:t>
      </w:r>
      <w:proofErr w:type="spellEnd"/>
      <w:r w:rsidRPr="00AF7FE7">
        <w:rPr>
          <w:bCs/>
          <w:color w:val="auto"/>
          <w:sz w:val="22"/>
          <w:szCs w:val="22"/>
          <w:lang w:val="en-US"/>
        </w:rPr>
        <w:t xml:space="preserve">, Renault Trucks has also extended the range of wheelbases available for its D and D Wide Z.E. from 3900 mm to 6800 mm, enabling it to cover more applications and </w:t>
      </w:r>
      <w:r>
        <w:rPr>
          <w:bCs/>
          <w:color w:val="auto"/>
          <w:sz w:val="22"/>
          <w:szCs w:val="22"/>
          <w:lang w:val="en-US"/>
        </w:rPr>
        <w:t>related</w:t>
      </w:r>
      <w:r w:rsidRPr="00AF7FE7">
        <w:rPr>
          <w:bCs/>
          <w:color w:val="auto"/>
          <w:sz w:val="22"/>
          <w:szCs w:val="22"/>
          <w:lang w:val="en-US"/>
        </w:rPr>
        <w:t xml:space="preserve"> needs, notably by </w:t>
      </w:r>
      <w:proofErr w:type="spellStart"/>
      <w:r w:rsidRPr="00AF7FE7">
        <w:rPr>
          <w:bCs/>
          <w:color w:val="auto"/>
          <w:sz w:val="22"/>
          <w:szCs w:val="22"/>
          <w:lang w:val="en-US"/>
        </w:rPr>
        <w:t>optimising</w:t>
      </w:r>
      <w:proofErr w:type="spellEnd"/>
      <w:r w:rsidRPr="00AF7FE7">
        <w:rPr>
          <w:bCs/>
          <w:color w:val="auto"/>
          <w:sz w:val="22"/>
          <w:szCs w:val="22"/>
          <w:lang w:val="en-US"/>
        </w:rPr>
        <w:t xml:space="preserve"> load distribution.</w:t>
      </w:r>
    </w:p>
    <w:p w14:paraId="6064E998" w14:textId="77777777" w:rsidR="00AF7FE7" w:rsidRDefault="00AF7FE7" w:rsidP="00AA2574">
      <w:pPr>
        <w:pStyle w:val="TEXTECOURANT"/>
        <w:spacing w:line="276" w:lineRule="auto"/>
        <w:ind w:left="0"/>
        <w:rPr>
          <w:bCs/>
          <w:color w:val="auto"/>
          <w:sz w:val="22"/>
          <w:szCs w:val="22"/>
          <w:lang w:val="en-US"/>
        </w:rPr>
      </w:pPr>
    </w:p>
    <w:p w14:paraId="1A624B88" w14:textId="77777777" w:rsidR="00AF7FE7" w:rsidRDefault="00AF7FE7" w:rsidP="00AA2574">
      <w:pPr>
        <w:pStyle w:val="TEXTECOURANT"/>
        <w:spacing w:line="276" w:lineRule="auto"/>
        <w:ind w:left="0"/>
        <w:rPr>
          <w:bCs/>
          <w:color w:val="auto"/>
          <w:sz w:val="22"/>
          <w:szCs w:val="22"/>
          <w:lang w:val="en-US"/>
        </w:rPr>
      </w:pPr>
    </w:p>
    <w:p w14:paraId="47F855AE" w14:textId="77777777" w:rsidR="00AF7FE7" w:rsidRPr="00AF7FE7" w:rsidRDefault="00AF7FE7" w:rsidP="00AA2574">
      <w:pPr>
        <w:pStyle w:val="TEXTECOURANT"/>
        <w:spacing w:line="276" w:lineRule="auto"/>
        <w:ind w:left="0"/>
        <w:rPr>
          <w:bCs/>
          <w:color w:val="auto"/>
          <w:sz w:val="22"/>
          <w:szCs w:val="22"/>
          <w:lang w:val="en-US"/>
        </w:rPr>
      </w:pPr>
    </w:p>
    <w:p w14:paraId="6EFBEA83" w14:textId="77777777" w:rsidR="00041128" w:rsidRDefault="00041128" w:rsidP="008D7F4D">
      <w:pPr>
        <w:pStyle w:val="TEXTECOURANT"/>
        <w:spacing w:line="276" w:lineRule="auto"/>
        <w:ind w:left="0"/>
        <w:rPr>
          <w:bCs/>
          <w:color w:val="auto"/>
          <w:sz w:val="22"/>
          <w:szCs w:val="22"/>
          <w:lang w:val="en-US"/>
        </w:rPr>
      </w:pPr>
    </w:p>
    <w:p w14:paraId="0261A11E" w14:textId="77777777" w:rsidR="00041128" w:rsidRDefault="00041128" w:rsidP="008D7F4D">
      <w:pPr>
        <w:pStyle w:val="TEXTECOURANT"/>
        <w:spacing w:line="276" w:lineRule="auto"/>
        <w:ind w:left="0"/>
        <w:rPr>
          <w:bCs/>
          <w:color w:val="auto"/>
          <w:sz w:val="22"/>
          <w:szCs w:val="22"/>
          <w:lang w:val="en-US"/>
        </w:rPr>
      </w:pPr>
    </w:p>
    <w:p w14:paraId="0DFA76AF" w14:textId="77777777" w:rsidR="00041128" w:rsidRDefault="00041128" w:rsidP="008D7F4D">
      <w:pPr>
        <w:pStyle w:val="TEXTECOURANT"/>
        <w:spacing w:line="276" w:lineRule="auto"/>
        <w:ind w:left="0"/>
        <w:rPr>
          <w:bCs/>
          <w:color w:val="auto"/>
          <w:sz w:val="22"/>
          <w:szCs w:val="22"/>
          <w:lang w:val="en-US"/>
        </w:rPr>
      </w:pPr>
    </w:p>
    <w:p w14:paraId="2D0B790D" w14:textId="77777777" w:rsidR="00041128" w:rsidRDefault="00041128" w:rsidP="008D7F4D">
      <w:pPr>
        <w:pStyle w:val="TEXTECOURANT"/>
        <w:spacing w:line="276" w:lineRule="auto"/>
        <w:ind w:left="0"/>
        <w:rPr>
          <w:bCs/>
          <w:color w:val="auto"/>
          <w:sz w:val="22"/>
          <w:szCs w:val="22"/>
          <w:lang w:val="en-US"/>
        </w:rPr>
      </w:pPr>
    </w:p>
    <w:p w14:paraId="4961B6B1" w14:textId="5CA7D10B" w:rsidR="008D7F4D" w:rsidRPr="00AF7FE7" w:rsidRDefault="00AF7FE7" w:rsidP="008D7F4D">
      <w:pPr>
        <w:pStyle w:val="TEXTECOURANT"/>
        <w:spacing w:line="276" w:lineRule="auto"/>
        <w:ind w:left="0"/>
        <w:rPr>
          <w:bCs/>
          <w:color w:val="auto"/>
          <w:sz w:val="22"/>
          <w:szCs w:val="22"/>
          <w:lang w:val="en-US"/>
        </w:rPr>
      </w:pPr>
      <w:r w:rsidRPr="00AF7FE7">
        <w:rPr>
          <w:bCs/>
          <w:color w:val="auto"/>
          <w:sz w:val="22"/>
          <w:szCs w:val="22"/>
          <w:lang w:val="en-US"/>
        </w:rPr>
        <w:t xml:space="preserve">As part of its commitment to sustainable transport, Renault Trucks has been marketing the widest all-electric range on the market since 2020. These trucks are respectful of air quality, emitting neither CO2 nor NOx (nitrogen oxide) when in use, which means that they can operate regardless of the restrictions put in place by local authorities, even during peak pollution periods. As they are silent, they can be used in city </w:t>
      </w:r>
      <w:proofErr w:type="spellStart"/>
      <w:r w:rsidRPr="00AF7FE7">
        <w:rPr>
          <w:bCs/>
          <w:color w:val="auto"/>
          <w:sz w:val="22"/>
          <w:szCs w:val="22"/>
          <w:lang w:val="en-US"/>
        </w:rPr>
        <w:t>centres</w:t>
      </w:r>
      <w:proofErr w:type="spellEnd"/>
      <w:r w:rsidRPr="00AF7FE7">
        <w:rPr>
          <w:bCs/>
          <w:color w:val="auto"/>
          <w:sz w:val="22"/>
          <w:szCs w:val="22"/>
          <w:lang w:val="en-US"/>
        </w:rPr>
        <w:t xml:space="preserve"> at night without disturbing the sleep of local residents. Since Renault Trucks' electric trucks meet the transformation needs of the automotive industry, particularly with regard to the energy and ecological transition, the CORAM (French Steering Committee for Automobile and Mobility Research) has awarded Renault Trucks a subsidy for the development of the 19-ton Renault Trucks D Wide Z.E. and additional wheelbases.</w:t>
      </w:r>
    </w:p>
    <w:p w14:paraId="0E12F185" w14:textId="4A7337F7" w:rsidR="00D22FDF" w:rsidRPr="00AF7FE7" w:rsidRDefault="00D22FDF" w:rsidP="00AA2574">
      <w:pPr>
        <w:pStyle w:val="TEXTECOURANT"/>
        <w:spacing w:line="276" w:lineRule="auto"/>
        <w:ind w:left="0"/>
        <w:rPr>
          <w:bCs/>
          <w:color w:val="auto"/>
          <w:sz w:val="22"/>
          <w:szCs w:val="22"/>
          <w:lang w:val="en-US"/>
        </w:rPr>
      </w:pPr>
    </w:p>
    <w:p w14:paraId="653A8B55" w14:textId="059F2D74" w:rsidR="008D7F4D" w:rsidRPr="004062A1" w:rsidRDefault="004062A1" w:rsidP="008D7F4D">
      <w:pPr>
        <w:pStyle w:val="TEXTECOURANT"/>
        <w:spacing w:line="276" w:lineRule="auto"/>
        <w:ind w:left="0"/>
        <w:rPr>
          <w:b/>
          <w:i/>
          <w:iCs/>
          <w:color w:val="auto"/>
          <w:sz w:val="22"/>
          <w:szCs w:val="22"/>
          <w:lang w:val="en-US"/>
        </w:rPr>
      </w:pPr>
      <w:r w:rsidRPr="004062A1">
        <w:rPr>
          <w:b/>
          <w:i/>
          <w:iCs/>
          <w:color w:val="auto"/>
          <w:sz w:val="22"/>
          <w:szCs w:val="22"/>
          <w:lang w:val="en-US"/>
        </w:rPr>
        <w:t>Technical characteristics of the</w:t>
      </w:r>
      <w:r w:rsidR="00270F11" w:rsidRPr="004062A1">
        <w:rPr>
          <w:b/>
          <w:i/>
          <w:iCs/>
          <w:color w:val="auto"/>
          <w:sz w:val="22"/>
          <w:szCs w:val="22"/>
          <w:lang w:val="en-US"/>
        </w:rPr>
        <w:t xml:space="preserve"> Renault Trucks D </w:t>
      </w:r>
      <w:r w:rsidRPr="004062A1">
        <w:rPr>
          <w:b/>
          <w:i/>
          <w:iCs/>
          <w:color w:val="auto"/>
          <w:sz w:val="22"/>
          <w:szCs w:val="22"/>
          <w:lang w:val="en-US"/>
        </w:rPr>
        <w:t>and</w:t>
      </w:r>
      <w:r w:rsidR="00270F11" w:rsidRPr="004062A1">
        <w:rPr>
          <w:b/>
          <w:i/>
          <w:iCs/>
          <w:color w:val="auto"/>
          <w:sz w:val="22"/>
          <w:szCs w:val="22"/>
          <w:lang w:val="en-US"/>
        </w:rPr>
        <w:t xml:space="preserve"> D Wide Z.E</w:t>
      </w:r>
    </w:p>
    <w:p w14:paraId="0BEBEC09" w14:textId="74CAD781" w:rsidR="00270F11" w:rsidRPr="004062A1" w:rsidRDefault="00270F11" w:rsidP="008D7F4D">
      <w:pPr>
        <w:pStyle w:val="TEXTECOURANT"/>
        <w:spacing w:line="276" w:lineRule="auto"/>
        <w:ind w:left="0"/>
        <w:rPr>
          <w:b/>
          <w:color w:val="auto"/>
          <w:sz w:val="22"/>
          <w:szCs w:val="22"/>
          <w:lang w:val="en-US"/>
        </w:rPr>
      </w:pPr>
    </w:p>
    <w:p w14:paraId="24BA6DF6" w14:textId="5BDD8B1D" w:rsidR="00270F11" w:rsidRPr="00154BF5" w:rsidRDefault="00270F11" w:rsidP="008D7F4D">
      <w:pPr>
        <w:pStyle w:val="TEXTECOURANT"/>
        <w:spacing w:line="276" w:lineRule="auto"/>
        <w:ind w:left="0"/>
        <w:rPr>
          <w:b/>
          <w:color w:val="auto"/>
          <w:sz w:val="22"/>
          <w:szCs w:val="22"/>
          <w:lang w:val="en-US"/>
        </w:rPr>
      </w:pPr>
      <w:r w:rsidRPr="00154BF5">
        <w:rPr>
          <w:b/>
          <w:color w:val="auto"/>
          <w:sz w:val="22"/>
          <w:szCs w:val="22"/>
          <w:lang w:val="en-US"/>
        </w:rPr>
        <w:t>Renault Trucks D Wide Z.E.</w:t>
      </w:r>
    </w:p>
    <w:p w14:paraId="4136CE3B" w14:textId="4151A73E" w:rsidR="008D7F4D" w:rsidRPr="00041128" w:rsidRDefault="008D7F4D" w:rsidP="004062A1">
      <w:pPr>
        <w:pStyle w:val="TEXTECOURANT"/>
        <w:spacing w:line="276" w:lineRule="auto"/>
        <w:ind w:left="0"/>
        <w:rPr>
          <w:bCs/>
          <w:color w:val="auto"/>
          <w:sz w:val="22"/>
          <w:szCs w:val="22"/>
          <w:lang w:val="en-US"/>
        </w:rPr>
      </w:pPr>
    </w:p>
    <w:p w14:paraId="106FCD89" w14:textId="5838667A" w:rsidR="004062A1" w:rsidRPr="004062A1" w:rsidRDefault="004062A1" w:rsidP="006B05D4">
      <w:pPr>
        <w:pStyle w:val="TEXTECOURANT"/>
        <w:numPr>
          <w:ilvl w:val="0"/>
          <w:numId w:val="14"/>
        </w:numPr>
        <w:spacing w:line="276" w:lineRule="auto"/>
        <w:rPr>
          <w:bCs/>
          <w:color w:val="auto"/>
          <w:sz w:val="22"/>
          <w:szCs w:val="22"/>
        </w:rPr>
      </w:pPr>
      <w:r>
        <w:rPr>
          <w:bCs/>
          <w:color w:val="auto"/>
          <w:sz w:val="22"/>
          <w:szCs w:val="22"/>
        </w:rPr>
        <w:t>GVWR of 19 or 26 ton</w:t>
      </w:r>
      <w:r w:rsidRPr="004062A1">
        <w:rPr>
          <w:bCs/>
          <w:color w:val="auto"/>
          <w:sz w:val="22"/>
          <w:szCs w:val="22"/>
        </w:rPr>
        <w:t xml:space="preserve">s. </w:t>
      </w:r>
    </w:p>
    <w:p w14:paraId="4AE33CDC" w14:textId="378504B7" w:rsidR="004062A1" w:rsidRPr="004062A1" w:rsidRDefault="004062A1" w:rsidP="006B05D4">
      <w:pPr>
        <w:pStyle w:val="TEXTECOURANT"/>
        <w:numPr>
          <w:ilvl w:val="0"/>
          <w:numId w:val="14"/>
        </w:numPr>
        <w:spacing w:line="276" w:lineRule="auto"/>
        <w:rPr>
          <w:bCs/>
          <w:color w:val="auto"/>
          <w:sz w:val="22"/>
          <w:szCs w:val="22"/>
          <w:lang w:val="en-US"/>
        </w:rPr>
      </w:pPr>
      <w:r w:rsidRPr="004062A1">
        <w:rPr>
          <w:bCs/>
          <w:color w:val="auto"/>
          <w:sz w:val="22"/>
          <w:szCs w:val="22"/>
          <w:lang w:val="en-US"/>
        </w:rPr>
        <w:t>Available wheelbase</w:t>
      </w:r>
      <w:r>
        <w:rPr>
          <w:bCs/>
          <w:color w:val="auto"/>
          <w:sz w:val="22"/>
          <w:szCs w:val="22"/>
          <w:lang w:val="en-US"/>
        </w:rPr>
        <w:t>s</w:t>
      </w:r>
      <w:r w:rsidRPr="004062A1">
        <w:rPr>
          <w:bCs/>
          <w:color w:val="auto"/>
          <w:sz w:val="22"/>
          <w:szCs w:val="22"/>
          <w:lang w:val="en-US"/>
        </w:rPr>
        <w:t>: 3900 mm, 4100 mm, 4300 mm, 4500 mm, 4750 mm, 5250 mm, 5000 mm, 5250 mm, 5500 mm, 5800 mm, 6100 mm</w:t>
      </w:r>
      <w:r>
        <w:rPr>
          <w:bCs/>
          <w:color w:val="auto"/>
          <w:sz w:val="22"/>
          <w:szCs w:val="22"/>
          <w:lang w:val="en-US"/>
        </w:rPr>
        <w:t xml:space="preserve"> and</w:t>
      </w:r>
      <w:r w:rsidRPr="004062A1">
        <w:rPr>
          <w:bCs/>
          <w:color w:val="auto"/>
          <w:sz w:val="22"/>
          <w:szCs w:val="22"/>
          <w:lang w:val="en-US"/>
        </w:rPr>
        <w:t xml:space="preserve"> 6800 mm</w:t>
      </w:r>
    </w:p>
    <w:p w14:paraId="0AA29B24" w14:textId="7131EE21" w:rsidR="004062A1" w:rsidRPr="004062A1" w:rsidRDefault="004062A1" w:rsidP="006B05D4">
      <w:pPr>
        <w:pStyle w:val="TEXTECOURANT"/>
        <w:numPr>
          <w:ilvl w:val="0"/>
          <w:numId w:val="14"/>
        </w:numPr>
        <w:spacing w:line="276" w:lineRule="auto"/>
        <w:rPr>
          <w:bCs/>
          <w:color w:val="auto"/>
          <w:sz w:val="22"/>
          <w:szCs w:val="22"/>
          <w:lang w:val="en-US"/>
        </w:rPr>
      </w:pPr>
      <w:r w:rsidRPr="004062A1">
        <w:rPr>
          <w:bCs/>
          <w:color w:val="auto"/>
          <w:sz w:val="22"/>
          <w:szCs w:val="22"/>
          <w:lang w:val="en-US"/>
        </w:rPr>
        <w:t>Two electric engines with a total power of 370 kW (continuous power of 260 kW)</w:t>
      </w:r>
    </w:p>
    <w:p w14:paraId="1B26780A" w14:textId="2F7089E1" w:rsidR="004062A1" w:rsidRPr="004062A1" w:rsidRDefault="004062A1" w:rsidP="006B05D4">
      <w:pPr>
        <w:pStyle w:val="TEXTECOURANT"/>
        <w:numPr>
          <w:ilvl w:val="0"/>
          <w:numId w:val="14"/>
        </w:numPr>
        <w:spacing w:line="276" w:lineRule="auto"/>
        <w:rPr>
          <w:bCs/>
          <w:color w:val="auto"/>
          <w:sz w:val="22"/>
          <w:szCs w:val="22"/>
          <w:lang w:val="en-US"/>
        </w:rPr>
      </w:pPr>
      <w:r w:rsidRPr="004062A1">
        <w:rPr>
          <w:bCs/>
          <w:color w:val="auto"/>
          <w:sz w:val="22"/>
          <w:szCs w:val="22"/>
          <w:lang w:val="en-US"/>
        </w:rPr>
        <w:t>Maximum torque of electric engines: 850 Nm</w:t>
      </w:r>
    </w:p>
    <w:p w14:paraId="2DD7E7CF" w14:textId="0F691957" w:rsidR="004062A1" w:rsidRPr="004062A1" w:rsidRDefault="004062A1" w:rsidP="006B05D4">
      <w:pPr>
        <w:pStyle w:val="TEXTECOURANT"/>
        <w:numPr>
          <w:ilvl w:val="0"/>
          <w:numId w:val="14"/>
        </w:numPr>
        <w:spacing w:line="276" w:lineRule="auto"/>
        <w:rPr>
          <w:bCs/>
          <w:color w:val="auto"/>
          <w:sz w:val="22"/>
          <w:szCs w:val="22"/>
          <w:lang w:val="en-US"/>
        </w:rPr>
      </w:pPr>
      <w:r w:rsidRPr="004062A1">
        <w:rPr>
          <w:bCs/>
          <w:color w:val="auto"/>
          <w:sz w:val="22"/>
          <w:szCs w:val="22"/>
          <w:lang w:val="en-US"/>
        </w:rPr>
        <w:t xml:space="preserve">Maximum </w:t>
      </w:r>
      <w:r>
        <w:rPr>
          <w:bCs/>
          <w:color w:val="auto"/>
          <w:sz w:val="22"/>
          <w:szCs w:val="22"/>
          <w:lang w:val="en-US"/>
        </w:rPr>
        <w:t xml:space="preserve">axle </w:t>
      </w:r>
      <w:r w:rsidRPr="004062A1">
        <w:rPr>
          <w:bCs/>
          <w:color w:val="auto"/>
          <w:sz w:val="22"/>
          <w:szCs w:val="22"/>
          <w:lang w:val="en-US"/>
        </w:rPr>
        <w:t xml:space="preserve">torque: 28 </w:t>
      </w:r>
      <w:proofErr w:type="spellStart"/>
      <w:r w:rsidRPr="004062A1">
        <w:rPr>
          <w:bCs/>
          <w:color w:val="auto"/>
          <w:sz w:val="22"/>
          <w:szCs w:val="22"/>
          <w:lang w:val="en-US"/>
        </w:rPr>
        <w:t>kNm</w:t>
      </w:r>
      <w:proofErr w:type="spellEnd"/>
      <w:r w:rsidRPr="004062A1">
        <w:rPr>
          <w:bCs/>
          <w:color w:val="auto"/>
          <w:sz w:val="22"/>
          <w:szCs w:val="22"/>
          <w:lang w:val="en-US"/>
        </w:rPr>
        <w:t>.</w:t>
      </w:r>
    </w:p>
    <w:p w14:paraId="4EE4B150" w14:textId="0F128CCC" w:rsidR="004062A1" w:rsidRPr="004062A1" w:rsidRDefault="004062A1" w:rsidP="006B05D4">
      <w:pPr>
        <w:pStyle w:val="TEXTECOURANT"/>
        <w:numPr>
          <w:ilvl w:val="0"/>
          <w:numId w:val="14"/>
        </w:numPr>
        <w:spacing w:line="276" w:lineRule="auto"/>
        <w:rPr>
          <w:bCs/>
          <w:color w:val="auto"/>
          <w:sz w:val="22"/>
          <w:szCs w:val="22"/>
        </w:rPr>
      </w:pPr>
      <w:proofErr w:type="spellStart"/>
      <w:r w:rsidRPr="004062A1">
        <w:rPr>
          <w:bCs/>
          <w:color w:val="auto"/>
          <w:sz w:val="22"/>
          <w:szCs w:val="22"/>
        </w:rPr>
        <w:t>Two</w:t>
      </w:r>
      <w:proofErr w:type="spellEnd"/>
      <w:r w:rsidRPr="004062A1">
        <w:rPr>
          <w:bCs/>
          <w:color w:val="auto"/>
          <w:sz w:val="22"/>
          <w:szCs w:val="22"/>
        </w:rPr>
        <w:t xml:space="preserve">-speed </w:t>
      </w:r>
      <w:proofErr w:type="spellStart"/>
      <w:r w:rsidRPr="004062A1">
        <w:rPr>
          <w:bCs/>
          <w:color w:val="auto"/>
          <w:sz w:val="22"/>
          <w:szCs w:val="22"/>
        </w:rPr>
        <w:t>gearbox</w:t>
      </w:r>
      <w:proofErr w:type="spellEnd"/>
    </w:p>
    <w:p w14:paraId="36731DFC" w14:textId="0ACAD5D1" w:rsidR="004062A1" w:rsidRPr="004062A1" w:rsidRDefault="004062A1" w:rsidP="006B05D4">
      <w:pPr>
        <w:pStyle w:val="TEXTECOURANT"/>
        <w:numPr>
          <w:ilvl w:val="0"/>
          <w:numId w:val="14"/>
        </w:numPr>
        <w:spacing w:line="276" w:lineRule="auto"/>
        <w:rPr>
          <w:bCs/>
          <w:color w:val="auto"/>
          <w:sz w:val="22"/>
          <w:szCs w:val="22"/>
          <w:lang w:val="en-US"/>
        </w:rPr>
      </w:pPr>
      <w:r w:rsidRPr="004062A1">
        <w:rPr>
          <w:bCs/>
          <w:color w:val="auto"/>
          <w:sz w:val="22"/>
          <w:szCs w:val="22"/>
          <w:lang w:val="en-US"/>
        </w:rPr>
        <w:t>Energy storage: lithium-ion batteries, 200 kWh and 265 kWh.</w:t>
      </w:r>
    </w:p>
    <w:p w14:paraId="795210CE" w14:textId="1B1E2E7A" w:rsidR="004062A1" w:rsidRPr="004062A1" w:rsidRDefault="004062A1" w:rsidP="006B05D4">
      <w:pPr>
        <w:pStyle w:val="TEXTECOURANT"/>
        <w:numPr>
          <w:ilvl w:val="0"/>
          <w:numId w:val="14"/>
        </w:numPr>
        <w:spacing w:line="276" w:lineRule="auto"/>
        <w:rPr>
          <w:bCs/>
          <w:color w:val="auto"/>
          <w:sz w:val="22"/>
          <w:szCs w:val="22"/>
          <w:lang w:val="en-US"/>
        </w:rPr>
      </w:pPr>
      <w:r w:rsidRPr="004062A1">
        <w:rPr>
          <w:bCs/>
          <w:color w:val="auto"/>
          <w:sz w:val="22"/>
          <w:szCs w:val="22"/>
          <w:lang w:val="en-US"/>
        </w:rPr>
        <w:t>Operating range: from 100 km for waste collection, up to 180 km for distribution.</w:t>
      </w:r>
    </w:p>
    <w:p w14:paraId="56779B48" w14:textId="77777777" w:rsidR="004062A1" w:rsidRPr="004062A1" w:rsidRDefault="004062A1" w:rsidP="004062A1">
      <w:pPr>
        <w:pStyle w:val="TEXTECOURANT"/>
        <w:spacing w:line="276" w:lineRule="auto"/>
        <w:ind w:left="720"/>
        <w:rPr>
          <w:bCs/>
          <w:color w:val="auto"/>
          <w:sz w:val="22"/>
          <w:szCs w:val="22"/>
          <w:lang w:val="en-US"/>
        </w:rPr>
      </w:pPr>
    </w:p>
    <w:p w14:paraId="33F090FF" w14:textId="77777777" w:rsidR="00CB16D9" w:rsidRPr="004062A1" w:rsidRDefault="00CB16D9" w:rsidP="00AA2574">
      <w:pPr>
        <w:pStyle w:val="TEXTECOURANT"/>
        <w:spacing w:line="276" w:lineRule="auto"/>
        <w:ind w:left="0"/>
        <w:rPr>
          <w:bCs/>
          <w:color w:val="auto"/>
          <w:sz w:val="22"/>
          <w:szCs w:val="22"/>
          <w:lang w:val="en-US"/>
        </w:rPr>
      </w:pPr>
    </w:p>
    <w:p w14:paraId="678A912D" w14:textId="49F0645B" w:rsidR="00270F11" w:rsidRDefault="00270F11" w:rsidP="00270F11">
      <w:pPr>
        <w:pStyle w:val="TEXTECOURANT"/>
        <w:spacing w:line="276" w:lineRule="auto"/>
        <w:ind w:left="0"/>
        <w:rPr>
          <w:b/>
          <w:color w:val="auto"/>
          <w:sz w:val="22"/>
          <w:szCs w:val="22"/>
          <w:lang w:val="en-US"/>
        </w:rPr>
      </w:pPr>
      <w:r w:rsidRPr="00270F11">
        <w:rPr>
          <w:b/>
          <w:color w:val="auto"/>
          <w:sz w:val="22"/>
          <w:szCs w:val="22"/>
          <w:lang w:val="en-US"/>
        </w:rPr>
        <w:t>Renault Trucks D Z.E.</w:t>
      </w:r>
    </w:p>
    <w:p w14:paraId="698B9B9D" w14:textId="2BDDC23C" w:rsidR="00A04290" w:rsidRPr="00270F11" w:rsidRDefault="00A04290" w:rsidP="000C569A">
      <w:pPr>
        <w:pStyle w:val="TEXTECOURANT"/>
        <w:spacing w:line="276" w:lineRule="auto"/>
        <w:ind w:left="0"/>
        <w:rPr>
          <w:rFonts w:cs="Arial"/>
          <w:b/>
          <w:i/>
          <w:sz w:val="18"/>
          <w:szCs w:val="22"/>
          <w:lang w:val="en-US"/>
        </w:rPr>
      </w:pPr>
    </w:p>
    <w:p w14:paraId="3F38459D" w14:textId="73A3FC7B" w:rsidR="004062A1" w:rsidRPr="004062A1" w:rsidRDefault="004062A1" w:rsidP="006B05D4">
      <w:pPr>
        <w:pStyle w:val="TEXTECOURANT"/>
        <w:numPr>
          <w:ilvl w:val="0"/>
          <w:numId w:val="13"/>
        </w:numPr>
        <w:spacing w:line="276" w:lineRule="auto"/>
        <w:rPr>
          <w:bCs/>
          <w:color w:val="auto"/>
          <w:sz w:val="22"/>
          <w:szCs w:val="22"/>
        </w:rPr>
      </w:pPr>
      <w:r w:rsidRPr="004062A1">
        <w:rPr>
          <w:bCs/>
          <w:color w:val="auto"/>
          <w:sz w:val="22"/>
          <w:szCs w:val="22"/>
        </w:rPr>
        <w:t>GVWR of 16</w:t>
      </w:r>
      <w:r>
        <w:rPr>
          <w:bCs/>
          <w:color w:val="auto"/>
          <w:sz w:val="22"/>
          <w:szCs w:val="22"/>
        </w:rPr>
        <w:t xml:space="preserve"> </w:t>
      </w:r>
      <w:r w:rsidRPr="004062A1">
        <w:rPr>
          <w:bCs/>
          <w:color w:val="auto"/>
          <w:sz w:val="22"/>
          <w:szCs w:val="22"/>
        </w:rPr>
        <w:t>t</w:t>
      </w:r>
      <w:r>
        <w:rPr>
          <w:bCs/>
          <w:color w:val="auto"/>
          <w:sz w:val="22"/>
          <w:szCs w:val="22"/>
        </w:rPr>
        <w:t>ons</w:t>
      </w:r>
    </w:p>
    <w:p w14:paraId="0523A2CE" w14:textId="3D919C1D" w:rsidR="004062A1" w:rsidRPr="004062A1" w:rsidRDefault="004062A1" w:rsidP="006B05D4">
      <w:pPr>
        <w:pStyle w:val="TEXTECOURANT"/>
        <w:numPr>
          <w:ilvl w:val="0"/>
          <w:numId w:val="13"/>
        </w:numPr>
        <w:spacing w:line="276" w:lineRule="auto"/>
        <w:rPr>
          <w:bCs/>
          <w:color w:val="auto"/>
          <w:sz w:val="22"/>
          <w:szCs w:val="22"/>
          <w:lang w:val="en-US"/>
        </w:rPr>
      </w:pPr>
      <w:r w:rsidRPr="004062A1">
        <w:rPr>
          <w:bCs/>
          <w:color w:val="auto"/>
          <w:sz w:val="22"/>
          <w:szCs w:val="22"/>
          <w:lang w:val="en-US"/>
        </w:rPr>
        <w:t>Available wheelbases: 4400 mm and 5300 mm</w:t>
      </w:r>
    </w:p>
    <w:p w14:paraId="43295BAD" w14:textId="7519F4F7" w:rsidR="004062A1" w:rsidRPr="004062A1" w:rsidRDefault="004062A1" w:rsidP="006B05D4">
      <w:pPr>
        <w:pStyle w:val="TEXTECOURANT"/>
        <w:numPr>
          <w:ilvl w:val="0"/>
          <w:numId w:val="13"/>
        </w:numPr>
        <w:spacing w:line="276" w:lineRule="auto"/>
        <w:rPr>
          <w:bCs/>
          <w:color w:val="auto"/>
          <w:sz w:val="22"/>
          <w:szCs w:val="22"/>
          <w:lang w:val="en-US"/>
        </w:rPr>
      </w:pPr>
      <w:r>
        <w:rPr>
          <w:bCs/>
          <w:color w:val="auto"/>
          <w:sz w:val="22"/>
          <w:szCs w:val="22"/>
          <w:lang w:val="en-US"/>
        </w:rPr>
        <w:t xml:space="preserve">Electric engine with </w:t>
      </w:r>
      <w:r w:rsidRPr="004062A1">
        <w:rPr>
          <w:bCs/>
          <w:color w:val="auto"/>
          <w:sz w:val="22"/>
          <w:szCs w:val="22"/>
          <w:lang w:val="en-US"/>
        </w:rPr>
        <w:t>185 kW</w:t>
      </w:r>
      <w:r>
        <w:rPr>
          <w:bCs/>
          <w:color w:val="auto"/>
          <w:sz w:val="22"/>
          <w:szCs w:val="22"/>
          <w:lang w:val="en-US"/>
        </w:rPr>
        <w:t xml:space="preserve"> power</w:t>
      </w:r>
      <w:r w:rsidRPr="004062A1">
        <w:rPr>
          <w:bCs/>
          <w:color w:val="auto"/>
          <w:sz w:val="22"/>
          <w:szCs w:val="22"/>
          <w:lang w:val="en-US"/>
        </w:rPr>
        <w:t xml:space="preserve"> (continuous power of 130 kW) </w:t>
      </w:r>
    </w:p>
    <w:p w14:paraId="24AEE772" w14:textId="7FD7925A" w:rsidR="004062A1" w:rsidRPr="004062A1" w:rsidRDefault="004062A1" w:rsidP="006B05D4">
      <w:pPr>
        <w:pStyle w:val="TEXTECOURANT"/>
        <w:numPr>
          <w:ilvl w:val="0"/>
          <w:numId w:val="13"/>
        </w:numPr>
        <w:spacing w:line="276" w:lineRule="auto"/>
        <w:rPr>
          <w:bCs/>
          <w:color w:val="auto"/>
          <w:sz w:val="22"/>
          <w:szCs w:val="22"/>
          <w:lang w:val="en-US"/>
        </w:rPr>
      </w:pPr>
      <w:r w:rsidRPr="004062A1">
        <w:rPr>
          <w:bCs/>
          <w:color w:val="auto"/>
          <w:sz w:val="22"/>
          <w:szCs w:val="22"/>
          <w:lang w:val="en-US"/>
        </w:rPr>
        <w:t xml:space="preserve">Maximum torque of the electric </w:t>
      </w:r>
      <w:r>
        <w:rPr>
          <w:bCs/>
          <w:color w:val="auto"/>
          <w:sz w:val="22"/>
          <w:szCs w:val="22"/>
          <w:lang w:val="en-US"/>
        </w:rPr>
        <w:t>engine</w:t>
      </w:r>
      <w:r w:rsidRPr="004062A1">
        <w:rPr>
          <w:bCs/>
          <w:color w:val="auto"/>
          <w:sz w:val="22"/>
          <w:szCs w:val="22"/>
          <w:lang w:val="en-US"/>
        </w:rPr>
        <w:t xml:space="preserve">: 425 Nm. </w:t>
      </w:r>
    </w:p>
    <w:p w14:paraId="64F1D3F5" w14:textId="0C1672D2" w:rsidR="004062A1" w:rsidRPr="004062A1" w:rsidRDefault="004062A1" w:rsidP="006B05D4">
      <w:pPr>
        <w:pStyle w:val="TEXTECOURANT"/>
        <w:numPr>
          <w:ilvl w:val="0"/>
          <w:numId w:val="13"/>
        </w:numPr>
        <w:spacing w:line="276" w:lineRule="auto"/>
        <w:rPr>
          <w:bCs/>
          <w:color w:val="auto"/>
          <w:sz w:val="22"/>
          <w:szCs w:val="22"/>
        </w:rPr>
      </w:pPr>
      <w:r w:rsidRPr="004062A1">
        <w:rPr>
          <w:bCs/>
          <w:color w:val="auto"/>
          <w:sz w:val="22"/>
          <w:szCs w:val="22"/>
        </w:rPr>
        <w:t xml:space="preserve">Maximum </w:t>
      </w:r>
      <w:proofErr w:type="spellStart"/>
      <w:r w:rsidRPr="004062A1">
        <w:rPr>
          <w:bCs/>
          <w:color w:val="auto"/>
          <w:sz w:val="22"/>
          <w:szCs w:val="22"/>
        </w:rPr>
        <w:t>axle</w:t>
      </w:r>
      <w:proofErr w:type="spellEnd"/>
      <w:r w:rsidRPr="004062A1">
        <w:rPr>
          <w:bCs/>
          <w:color w:val="auto"/>
          <w:sz w:val="22"/>
          <w:szCs w:val="22"/>
        </w:rPr>
        <w:t xml:space="preserve"> torque: 16 </w:t>
      </w:r>
      <w:proofErr w:type="spellStart"/>
      <w:r w:rsidRPr="004062A1">
        <w:rPr>
          <w:bCs/>
          <w:color w:val="auto"/>
          <w:sz w:val="22"/>
          <w:szCs w:val="22"/>
        </w:rPr>
        <w:t>kNm</w:t>
      </w:r>
      <w:proofErr w:type="spellEnd"/>
    </w:p>
    <w:p w14:paraId="2C5D4C26" w14:textId="543F99F6" w:rsidR="004062A1" w:rsidRPr="004062A1" w:rsidRDefault="004062A1" w:rsidP="006B05D4">
      <w:pPr>
        <w:pStyle w:val="TEXTECOURANT"/>
        <w:numPr>
          <w:ilvl w:val="0"/>
          <w:numId w:val="13"/>
        </w:numPr>
        <w:spacing w:line="276" w:lineRule="auto"/>
        <w:rPr>
          <w:bCs/>
          <w:color w:val="auto"/>
          <w:sz w:val="22"/>
          <w:szCs w:val="22"/>
        </w:rPr>
      </w:pPr>
      <w:proofErr w:type="spellStart"/>
      <w:r w:rsidRPr="004062A1">
        <w:rPr>
          <w:bCs/>
          <w:color w:val="auto"/>
          <w:sz w:val="22"/>
          <w:szCs w:val="22"/>
        </w:rPr>
        <w:t>Two</w:t>
      </w:r>
      <w:proofErr w:type="spellEnd"/>
      <w:r w:rsidRPr="004062A1">
        <w:rPr>
          <w:bCs/>
          <w:color w:val="auto"/>
          <w:sz w:val="22"/>
          <w:szCs w:val="22"/>
        </w:rPr>
        <w:t xml:space="preserve">-speed </w:t>
      </w:r>
      <w:proofErr w:type="spellStart"/>
      <w:r w:rsidRPr="004062A1">
        <w:rPr>
          <w:bCs/>
          <w:color w:val="auto"/>
          <w:sz w:val="22"/>
          <w:szCs w:val="22"/>
        </w:rPr>
        <w:t>gearbox</w:t>
      </w:r>
      <w:proofErr w:type="spellEnd"/>
    </w:p>
    <w:p w14:paraId="123F2819" w14:textId="27024AA2" w:rsidR="004062A1" w:rsidRPr="004062A1" w:rsidRDefault="004062A1" w:rsidP="006B05D4">
      <w:pPr>
        <w:pStyle w:val="TEXTECOURANT"/>
        <w:numPr>
          <w:ilvl w:val="0"/>
          <w:numId w:val="13"/>
        </w:numPr>
        <w:spacing w:line="276" w:lineRule="auto"/>
        <w:rPr>
          <w:bCs/>
          <w:color w:val="auto"/>
          <w:sz w:val="22"/>
          <w:szCs w:val="22"/>
          <w:lang w:val="en-US"/>
        </w:rPr>
      </w:pPr>
      <w:r w:rsidRPr="004062A1">
        <w:rPr>
          <w:bCs/>
          <w:color w:val="auto"/>
          <w:sz w:val="22"/>
          <w:szCs w:val="22"/>
          <w:lang w:val="en-US"/>
        </w:rPr>
        <w:t xml:space="preserve">Energy storage: 200 </w:t>
      </w:r>
      <w:r>
        <w:rPr>
          <w:bCs/>
          <w:color w:val="auto"/>
          <w:sz w:val="22"/>
          <w:szCs w:val="22"/>
          <w:lang w:val="en-US"/>
        </w:rPr>
        <w:t>and</w:t>
      </w:r>
      <w:r w:rsidRPr="004062A1">
        <w:rPr>
          <w:bCs/>
          <w:color w:val="auto"/>
          <w:sz w:val="22"/>
          <w:szCs w:val="22"/>
          <w:lang w:val="en-US"/>
        </w:rPr>
        <w:t xml:space="preserve"> 265 kWh lithium-ion batteries</w:t>
      </w:r>
    </w:p>
    <w:p w14:paraId="1BF1F5D7" w14:textId="1DF601A5" w:rsidR="004062A1" w:rsidRPr="004062A1" w:rsidRDefault="004062A1" w:rsidP="006B05D4">
      <w:pPr>
        <w:pStyle w:val="TEXTECOURANT"/>
        <w:numPr>
          <w:ilvl w:val="0"/>
          <w:numId w:val="13"/>
        </w:numPr>
        <w:spacing w:line="276" w:lineRule="auto"/>
        <w:rPr>
          <w:bCs/>
          <w:color w:val="auto"/>
          <w:sz w:val="22"/>
          <w:szCs w:val="22"/>
          <w:lang w:val="en-US"/>
        </w:rPr>
      </w:pPr>
      <w:r w:rsidRPr="004062A1">
        <w:rPr>
          <w:bCs/>
          <w:color w:val="auto"/>
          <w:sz w:val="22"/>
          <w:szCs w:val="22"/>
          <w:lang w:val="en-US"/>
        </w:rPr>
        <w:t>Operating range: up to 400 km</w:t>
      </w:r>
    </w:p>
    <w:p w14:paraId="2C70F9C5" w14:textId="77777777" w:rsidR="004062A1" w:rsidRPr="004062A1" w:rsidRDefault="004062A1" w:rsidP="00F57375">
      <w:pPr>
        <w:pStyle w:val="TEXTECOURANT"/>
        <w:spacing w:line="276" w:lineRule="auto"/>
        <w:ind w:left="720"/>
        <w:rPr>
          <w:bCs/>
          <w:color w:val="auto"/>
          <w:sz w:val="22"/>
          <w:szCs w:val="22"/>
          <w:lang w:val="en-US"/>
        </w:rPr>
      </w:pPr>
    </w:p>
    <w:p w14:paraId="72CE08DB" w14:textId="5E2E65FD" w:rsidR="004062A1" w:rsidRDefault="004062A1" w:rsidP="00F57375">
      <w:pPr>
        <w:pStyle w:val="TEXTECOURANT"/>
        <w:spacing w:line="276" w:lineRule="auto"/>
        <w:ind w:left="720"/>
        <w:rPr>
          <w:bCs/>
          <w:color w:val="auto"/>
          <w:sz w:val="22"/>
          <w:szCs w:val="22"/>
          <w:lang w:val="en-US"/>
        </w:rPr>
      </w:pPr>
    </w:p>
    <w:p w14:paraId="350B8310" w14:textId="15AFC2B9" w:rsidR="006B05D4" w:rsidRDefault="006B05D4" w:rsidP="00F57375">
      <w:pPr>
        <w:pStyle w:val="TEXTECOURANT"/>
        <w:spacing w:line="276" w:lineRule="auto"/>
        <w:ind w:left="720"/>
        <w:rPr>
          <w:bCs/>
          <w:color w:val="auto"/>
          <w:sz w:val="22"/>
          <w:szCs w:val="22"/>
          <w:lang w:val="en-US"/>
        </w:rPr>
      </w:pPr>
    </w:p>
    <w:p w14:paraId="12CDF8BE" w14:textId="02CC5A15" w:rsidR="006B05D4" w:rsidRDefault="006B05D4" w:rsidP="00F57375">
      <w:pPr>
        <w:pStyle w:val="TEXTECOURANT"/>
        <w:spacing w:line="276" w:lineRule="auto"/>
        <w:ind w:left="720"/>
        <w:rPr>
          <w:bCs/>
          <w:color w:val="auto"/>
          <w:sz w:val="22"/>
          <w:szCs w:val="22"/>
          <w:lang w:val="en-US"/>
        </w:rPr>
      </w:pPr>
    </w:p>
    <w:p w14:paraId="74A88EEC" w14:textId="017FF5E4" w:rsidR="006B05D4" w:rsidRDefault="006B05D4" w:rsidP="00F57375">
      <w:pPr>
        <w:pStyle w:val="TEXTECOURANT"/>
        <w:spacing w:line="276" w:lineRule="auto"/>
        <w:ind w:left="720"/>
        <w:rPr>
          <w:bCs/>
          <w:color w:val="auto"/>
          <w:sz w:val="22"/>
          <w:szCs w:val="22"/>
          <w:lang w:val="en-US"/>
        </w:rPr>
      </w:pPr>
    </w:p>
    <w:p w14:paraId="34BE53A9" w14:textId="77777777" w:rsidR="006B05D4" w:rsidRPr="004148FD" w:rsidRDefault="006B05D4" w:rsidP="006B05D4">
      <w:pPr>
        <w:spacing w:line="276" w:lineRule="auto"/>
        <w:rPr>
          <w:rFonts w:ascii="Arial" w:hAnsi="Arial" w:cs="Arial"/>
          <w:b/>
          <w:bCs/>
          <w:i/>
          <w:iCs/>
          <w:sz w:val="18"/>
          <w:szCs w:val="18"/>
          <w:lang w:val="en-US"/>
        </w:rPr>
      </w:pPr>
      <w:r w:rsidRPr="004148FD">
        <w:rPr>
          <w:rFonts w:ascii="Arial" w:hAnsi="Arial" w:cs="Arial"/>
          <w:b/>
          <w:bCs/>
          <w:i/>
          <w:iCs/>
          <w:sz w:val="18"/>
          <w:szCs w:val="18"/>
          <w:lang w:val="en-US"/>
        </w:rPr>
        <w:t xml:space="preserve">About Renault Trucks </w:t>
      </w:r>
    </w:p>
    <w:p w14:paraId="049C4361" w14:textId="77777777" w:rsidR="006B05D4" w:rsidRPr="004148FD" w:rsidRDefault="006B05D4" w:rsidP="006B05D4">
      <w:pPr>
        <w:spacing w:line="276" w:lineRule="auto"/>
        <w:rPr>
          <w:rFonts w:ascii="Arial" w:hAnsi="Arial" w:cs="Arial"/>
          <w:sz w:val="18"/>
          <w:szCs w:val="18"/>
          <w:lang w:val="en-US"/>
        </w:rPr>
      </w:pPr>
    </w:p>
    <w:p w14:paraId="79D19090" w14:textId="77777777" w:rsidR="006B05D4" w:rsidRPr="004148FD" w:rsidRDefault="006B05D4" w:rsidP="006B05D4">
      <w:pPr>
        <w:spacing w:line="276" w:lineRule="auto"/>
        <w:rPr>
          <w:rFonts w:ascii="Arial" w:hAnsi="Arial" w:cs="Arial"/>
          <w:sz w:val="18"/>
          <w:szCs w:val="18"/>
          <w:lang w:val="en-US"/>
        </w:rPr>
      </w:pPr>
      <w:r w:rsidRPr="004148FD">
        <w:rPr>
          <w:rFonts w:ascii="Arial" w:hAnsi="Arial" w:cs="Arial"/>
          <w:sz w:val="18"/>
          <w:szCs w:val="18"/>
          <w:lang w:val="en-US"/>
        </w:rPr>
        <w:t>Building on the legacy of more than a century of French truck know-how, Renault Trucks supplies transport professionals with a range of vehicles (from 2.8 to 120 T) and services adapted to the segments of distribution, construction and long distance. Renault Trucks vehicles are sturdy and reliable with low fuel consumption that enables them to deliver greater productivity and control operating costs. Renault Trucks distributes and maintains its vehicles through a network of more than 1,500 service points around the world. The design and assembly of Renault Trucks vehicles, as well as the production of most of the components, are carried out in France.</w:t>
      </w:r>
    </w:p>
    <w:p w14:paraId="77A3EA95" w14:textId="77777777" w:rsidR="006B05D4" w:rsidRPr="004148FD" w:rsidRDefault="006B05D4" w:rsidP="006B05D4">
      <w:pPr>
        <w:spacing w:line="276" w:lineRule="auto"/>
        <w:rPr>
          <w:rFonts w:ascii="Arial" w:hAnsi="Arial" w:cs="Arial"/>
          <w:sz w:val="18"/>
          <w:szCs w:val="18"/>
          <w:lang w:val="en-US"/>
        </w:rPr>
      </w:pPr>
    </w:p>
    <w:p w14:paraId="666B4326" w14:textId="77777777" w:rsidR="006B05D4" w:rsidRPr="004148FD" w:rsidRDefault="006B05D4" w:rsidP="006B05D4">
      <w:pPr>
        <w:spacing w:line="276" w:lineRule="auto"/>
        <w:rPr>
          <w:rFonts w:ascii="Arial" w:hAnsi="Arial" w:cs="Arial"/>
          <w:sz w:val="18"/>
          <w:szCs w:val="18"/>
          <w:lang w:val="en-US"/>
        </w:rPr>
      </w:pPr>
    </w:p>
    <w:p w14:paraId="3741AC7F" w14:textId="77777777" w:rsidR="006B05D4" w:rsidRDefault="006B05D4" w:rsidP="006B05D4">
      <w:pPr>
        <w:spacing w:line="276" w:lineRule="auto"/>
        <w:rPr>
          <w:rFonts w:ascii="Arial" w:hAnsi="Arial" w:cs="Arial"/>
          <w:sz w:val="18"/>
          <w:szCs w:val="18"/>
          <w:lang w:val="en-US"/>
        </w:rPr>
      </w:pPr>
    </w:p>
    <w:p w14:paraId="61940A31" w14:textId="77777777" w:rsidR="006B05D4" w:rsidRDefault="006B05D4" w:rsidP="006B05D4">
      <w:pPr>
        <w:spacing w:line="276" w:lineRule="auto"/>
        <w:rPr>
          <w:rFonts w:ascii="Arial" w:hAnsi="Arial" w:cs="Arial"/>
          <w:sz w:val="18"/>
          <w:szCs w:val="18"/>
          <w:lang w:val="en-US"/>
        </w:rPr>
      </w:pPr>
    </w:p>
    <w:p w14:paraId="524A6AA0" w14:textId="77777777" w:rsidR="006B05D4" w:rsidRDefault="006B05D4" w:rsidP="006B05D4">
      <w:pPr>
        <w:spacing w:line="276" w:lineRule="auto"/>
        <w:rPr>
          <w:rFonts w:ascii="Arial" w:hAnsi="Arial" w:cs="Arial"/>
          <w:sz w:val="18"/>
          <w:szCs w:val="18"/>
          <w:lang w:val="en-US"/>
        </w:rPr>
      </w:pPr>
    </w:p>
    <w:p w14:paraId="78E3CCA5" w14:textId="77777777" w:rsidR="00051B26" w:rsidRDefault="00051B26" w:rsidP="006B05D4">
      <w:pPr>
        <w:spacing w:line="276" w:lineRule="auto"/>
        <w:rPr>
          <w:rFonts w:ascii="Arial" w:hAnsi="Arial" w:cs="Arial"/>
          <w:sz w:val="18"/>
          <w:szCs w:val="18"/>
          <w:lang w:val="en-US"/>
        </w:rPr>
      </w:pPr>
    </w:p>
    <w:p w14:paraId="5B19DAF2" w14:textId="77777777" w:rsidR="00051B26" w:rsidRDefault="00051B26" w:rsidP="006B05D4">
      <w:pPr>
        <w:spacing w:line="276" w:lineRule="auto"/>
        <w:rPr>
          <w:rFonts w:ascii="Arial" w:hAnsi="Arial" w:cs="Arial"/>
          <w:sz w:val="18"/>
          <w:szCs w:val="18"/>
          <w:lang w:val="en-US"/>
        </w:rPr>
      </w:pPr>
    </w:p>
    <w:p w14:paraId="0D67646E" w14:textId="77777777" w:rsidR="00051B26" w:rsidRDefault="00051B26" w:rsidP="006B05D4">
      <w:pPr>
        <w:spacing w:line="276" w:lineRule="auto"/>
        <w:rPr>
          <w:rFonts w:ascii="Arial" w:hAnsi="Arial" w:cs="Arial"/>
          <w:sz w:val="18"/>
          <w:szCs w:val="18"/>
          <w:lang w:val="en-US"/>
        </w:rPr>
      </w:pPr>
    </w:p>
    <w:p w14:paraId="3BFBEDBC" w14:textId="09F16975" w:rsidR="006B05D4" w:rsidRPr="004148FD" w:rsidRDefault="006B05D4" w:rsidP="006B05D4">
      <w:pPr>
        <w:spacing w:line="276" w:lineRule="auto"/>
        <w:rPr>
          <w:rFonts w:ascii="Arial" w:hAnsi="Arial" w:cs="Arial"/>
          <w:sz w:val="18"/>
          <w:szCs w:val="18"/>
          <w:lang w:val="en-US"/>
        </w:rPr>
      </w:pPr>
      <w:r w:rsidRPr="004148FD">
        <w:rPr>
          <w:rFonts w:ascii="Arial" w:hAnsi="Arial" w:cs="Arial"/>
          <w:sz w:val="18"/>
          <w:szCs w:val="18"/>
          <w:lang w:val="en-US"/>
        </w:rPr>
        <w:t>Renault Trucks is part of the Volvo Group, one of the world's leading manufacturers of trucks, coaches, buses, construction machines, and industrial and marine engines. The group also offers complete financing and service solutions. The Volvo Group employs around 105,000 people, has production plants in 18 countries and sells its products in more than 190 markets. In 2020, Volvo group sales amounted to 33.4 billion euros (338.4 billion Swedish crowns). The Volvo Group is a listed company with registered offices in Gothenburg, Sweden. Volvo shares are listed on the Nasdaq Stockholm Stock Exchange.</w:t>
      </w:r>
    </w:p>
    <w:p w14:paraId="0594B3B1" w14:textId="77777777" w:rsidR="006B05D4" w:rsidRPr="004062A1" w:rsidRDefault="006B05D4" w:rsidP="006B05D4">
      <w:pPr>
        <w:pStyle w:val="TEXTECOURANT"/>
        <w:spacing w:line="276" w:lineRule="auto"/>
        <w:ind w:left="0"/>
        <w:rPr>
          <w:bCs/>
          <w:color w:val="auto"/>
          <w:sz w:val="22"/>
          <w:szCs w:val="22"/>
          <w:lang w:val="en-US"/>
        </w:rPr>
      </w:pPr>
    </w:p>
    <w:p w14:paraId="3C6ADD1B" w14:textId="77777777" w:rsidR="0077637A" w:rsidRPr="004062A1" w:rsidRDefault="0077637A" w:rsidP="000C569A">
      <w:pPr>
        <w:pStyle w:val="TEXTECOURANT"/>
        <w:spacing w:line="276" w:lineRule="auto"/>
        <w:ind w:left="0"/>
        <w:rPr>
          <w:b/>
          <w:bCs/>
          <w:color w:val="E32329" w:themeColor="background2"/>
          <w:sz w:val="18"/>
          <w:szCs w:val="18"/>
          <w:lang w:val="en-US"/>
        </w:rPr>
      </w:pPr>
    </w:p>
    <w:p w14:paraId="7A758516" w14:textId="097F9F72" w:rsidR="007D10D8" w:rsidRPr="004062A1" w:rsidRDefault="007D10D8" w:rsidP="000C569A">
      <w:pPr>
        <w:pStyle w:val="TEXTECOURANT"/>
        <w:spacing w:line="276" w:lineRule="auto"/>
        <w:ind w:left="0"/>
        <w:rPr>
          <w:rFonts w:cs="Arial"/>
          <w:sz w:val="18"/>
          <w:szCs w:val="22"/>
          <w:lang w:val="en-US"/>
        </w:rPr>
      </w:pPr>
    </w:p>
    <w:p w14:paraId="00149509" w14:textId="30A62BB9" w:rsidR="007D10D8" w:rsidRPr="004062A1" w:rsidRDefault="007D10D8" w:rsidP="000C569A">
      <w:pPr>
        <w:pStyle w:val="TEXTECOURANT"/>
        <w:spacing w:line="276" w:lineRule="auto"/>
        <w:ind w:left="0"/>
        <w:rPr>
          <w:rFonts w:cs="Arial"/>
          <w:sz w:val="18"/>
          <w:szCs w:val="22"/>
          <w:lang w:val="en-US"/>
        </w:rPr>
      </w:pPr>
    </w:p>
    <w:p w14:paraId="71E82D8D" w14:textId="77777777" w:rsidR="007D10D8" w:rsidRPr="004062A1" w:rsidRDefault="007D10D8" w:rsidP="000C569A">
      <w:pPr>
        <w:pStyle w:val="TEXTECOURANT"/>
        <w:spacing w:line="276" w:lineRule="auto"/>
        <w:ind w:left="0"/>
        <w:rPr>
          <w:rFonts w:cs="Arial"/>
          <w:sz w:val="18"/>
          <w:szCs w:val="22"/>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051B26" w14:paraId="68BFBD5B" w14:textId="77777777" w:rsidTr="007422D9">
        <w:trPr>
          <w:trHeight w:val="964"/>
        </w:trPr>
        <w:tc>
          <w:tcPr>
            <w:tcW w:w="4670" w:type="dxa"/>
            <w:vAlign w:val="center"/>
          </w:tcPr>
          <w:p w14:paraId="1BA849B2" w14:textId="4893F063" w:rsidR="00276F2E" w:rsidRPr="00906F40" w:rsidRDefault="00F57375" w:rsidP="00F57375">
            <w:pPr>
              <w:pStyle w:val="TEXTECOURANT"/>
              <w:spacing w:line="276" w:lineRule="auto"/>
              <w:ind w:left="0"/>
              <w:rPr>
                <w:b/>
                <w:bCs/>
                <w:color w:val="E32329" w:themeColor="background2"/>
                <w:sz w:val="18"/>
                <w:szCs w:val="18"/>
              </w:rPr>
            </w:pPr>
            <w:r>
              <w:rPr>
                <w:b/>
                <w:bCs/>
                <w:color w:val="E32329" w:themeColor="background2"/>
                <w:sz w:val="18"/>
                <w:szCs w:val="18"/>
              </w:rPr>
              <w:t xml:space="preserve">For all </w:t>
            </w:r>
            <w:proofErr w:type="spellStart"/>
            <w:r>
              <w:rPr>
                <w:b/>
                <w:bCs/>
                <w:color w:val="E32329" w:themeColor="background2"/>
                <w:sz w:val="18"/>
                <w:szCs w:val="18"/>
              </w:rPr>
              <w:t>additional</w:t>
            </w:r>
            <w:proofErr w:type="spellEnd"/>
            <w:r w:rsidR="00276F2E" w:rsidRPr="00F62473">
              <w:rPr>
                <w:b/>
                <w:bCs/>
                <w:color w:val="E32329" w:themeColor="background2"/>
                <w:sz w:val="18"/>
                <w:szCs w:val="18"/>
              </w:rPr>
              <w:t xml:space="preserve"> information: </w:t>
            </w:r>
          </w:p>
        </w:tc>
        <w:tc>
          <w:tcPr>
            <w:tcW w:w="4670" w:type="dxa"/>
            <w:vAlign w:val="center"/>
          </w:tcPr>
          <w:p w14:paraId="221FE032" w14:textId="77777777" w:rsidR="00276F2E" w:rsidRPr="00542BB9" w:rsidRDefault="00276F2E" w:rsidP="000C569A">
            <w:pPr>
              <w:pStyle w:val="TEXTECOURANT"/>
              <w:spacing w:line="276" w:lineRule="auto"/>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3BE8B049" w14:textId="77777777" w:rsidR="00276F2E" w:rsidRPr="00E775B7" w:rsidRDefault="00276F2E" w:rsidP="000C569A">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0C569A">
      <w:pPr>
        <w:pStyle w:val="TEXTECOURANT"/>
        <w:tabs>
          <w:tab w:val="left" w:pos="1170"/>
        </w:tabs>
        <w:spacing w:line="276" w:lineRule="auto"/>
        <w:ind w:left="0"/>
        <w:rPr>
          <w:lang w:val="en-US"/>
        </w:rPr>
      </w:pPr>
    </w:p>
    <w:p w14:paraId="59A32B57" w14:textId="77777777" w:rsidR="00F62473" w:rsidRPr="00293C1B" w:rsidRDefault="00F62473" w:rsidP="000C569A">
      <w:pPr>
        <w:pStyle w:val="TEXTECOURANT"/>
        <w:spacing w:line="276" w:lineRule="auto"/>
        <w:ind w:left="0"/>
        <w:rPr>
          <w:color w:val="auto"/>
          <w:lang w:val="en-US"/>
        </w:rPr>
      </w:pPr>
    </w:p>
    <w:sectPr w:rsidR="00F62473" w:rsidRPr="00293C1B" w:rsidSect="0084002D">
      <w:headerReference w:type="even" r:id="rId10"/>
      <w:headerReference w:type="default" r:id="rId11"/>
      <w:footerReference w:type="even" r:id="rId12"/>
      <w:footerReference w:type="default" r:id="rId13"/>
      <w:headerReference w:type="first" r:id="rId14"/>
      <w:footerReference w:type="first" r:id="rId15"/>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FABEA2" w14:textId="77777777" w:rsidR="003722BD" w:rsidRDefault="003722BD" w:rsidP="00BB5646">
      <w:r>
        <w:separator/>
      </w:r>
    </w:p>
  </w:endnote>
  <w:endnote w:type="continuationSeparator" w:id="0">
    <w:p w14:paraId="272843EC" w14:textId="77777777" w:rsidR="003722BD" w:rsidRDefault="003722BD"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altName w:val="Myriad Pro Semibol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5769A40"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90033D" w14:textId="77777777" w:rsidR="003722BD" w:rsidRDefault="003722BD" w:rsidP="00BB5646">
      <w:r>
        <w:separator/>
      </w:r>
    </w:p>
  </w:footnote>
  <w:footnote w:type="continuationSeparator" w:id="0">
    <w:p w14:paraId="7277621E" w14:textId="77777777" w:rsidR="003722BD" w:rsidRDefault="003722BD"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val="en-U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1CE21E"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val="en-U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7340"/>
    <w:multiLevelType w:val="hybridMultilevel"/>
    <w:tmpl w:val="109466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187B4E"/>
    <w:multiLevelType w:val="hybridMultilevel"/>
    <w:tmpl w:val="47C6DFFC"/>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4" w15:restartNumberingAfterBreak="0">
    <w:nsid w:val="3AC84FCF"/>
    <w:multiLevelType w:val="hybridMultilevel"/>
    <w:tmpl w:val="1B3AFFC6"/>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0"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2"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3"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3"/>
  </w:num>
  <w:num w:numId="2">
    <w:abstractNumId w:val="1"/>
  </w:num>
  <w:num w:numId="3">
    <w:abstractNumId w:val="10"/>
  </w:num>
  <w:num w:numId="4">
    <w:abstractNumId w:val="6"/>
  </w:num>
  <w:num w:numId="5">
    <w:abstractNumId w:val="12"/>
  </w:num>
  <w:num w:numId="6">
    <w:abstractNumId w:val="11"/>
  </w:num>
  <w:num w:numId="7">
    <w:abstractNumId w:val="9"/>
  </w:num>
  <w:num w:numId="8">
    <w:abstractNumId w:val="7"/>
  </w:num>
  <w:num w:numId="9">
    <w:abstractNumId w:val="8"/>
  </w:num>
  <w:num w:numId="10">
    <w:abstractNumId w:val="5"/>
  </w:num>
  <w:num w:numId="11">
    <w:abstractNumId w:val="13"/>
  </w:num>
  <w:num w:numId="12">
    <w:abstractNumId w:val="0"/>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646"/>
    <w:rsid w:val="00002235"/>
    <w:rsid w:val="00004946"/>
    <w:rsid w:val="00005D1C"/>
    <w:rsid w:val="00006DE3"/>
    <w:rsid w:val="000110FF"/>
    <w:rsid w:val="0001403B"/>
    <w:rsid w:val="000211D9"/>
    <w:rsid w:val="00021EEE"/>
    <w:rsid w:val="00023E1D"/>
    <w:rsid w:val="00026EAB"/>
    <w:rsid w:val="0003123C"/>
    <w:rsid w:val="00032C27"/>
    <w:rsid w:val="000409A4"/>
    <w:rsid w:val="00040FC4"/>
    <w:rsid w:val="000410FB"/>
    <w:rsid w:val="00041128"/>
    <w:rsid w:val="000428B9"/>
    <w:rsid w:val="0004322D"/>
    <w:rsid w:val="000441CC"/>
    <w:rsid w:val="00044D8C"/>
    <w:rsid w:val="00051B26"/>
    <w:rsid w:val="0005453C"/>
    <w:rsid w:val="00054DCB"/>
    <w:rsid w:val="00060262"/>
    <w:rsid w:val="00061103"/>
    <w:rsid w:val="00061D48"/>
    <w:rsid w:val="00063841"/>
    <w:rsid w:val="00063D7E"/>
    <w:rsid w:val="00064419"/>
    <w:rsid w:val="00064E9A"/>
    <w:rsid w:val="0006782E"/>
    <w:rsid w:val="00070376"/>
    <w:rsid w:val="0007132B"/>
    <w:rsid w:val="00074985"/>
    <w:rsid w:val="0007786B"/>
    <w:rsid w:val="00084F2D"/>
    <w:rsid w:val="000859F1"/>
    <w:rsid w:val="00085D12"/>
    <w:rsid w:val="000912F1"/>
    <w:rsid w:val="000938C9"/>
    <w:rsid w:val="0009603F"/>
    <w:rsid w:val="000A4D55"/>
    <w:rsid w:val="000A5C01"/>
    <w:rsid w:val="000A709C"/>
    <w:rsid w:val="000B11AA"/>
    <w:rsid w:val="000B1821"/>
    <w:rsid w:val="000B4DE8"/>
    <w:rsid w:val="000B55A7"/>
    <w:rsid w:val="000B724E"/>
    <w:rsid w:val="000C141F"/>
    <w:rsid w:val="000C3B65"/>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B7B"/>
    <w:rsid w:val="00123FCA"/>
    <w:rsid w:val="0012761E"/>
    <w:rsid w:val="00133173"/>
    <w:rsid w:val="00135288"/>
    <w:rsid w:val="00135D55"/>
    <w:rsid w:val="0014712E"/>
    <w:rsid w:val="00150686"/>
    <w:rsid w:val="00150B38"/>
    <w:rsid w:val="00150D08"/>
    <w:rsid w:val="00154BF5"/>
    <w:rsid w:val="00160030"/>
    <w:rsid w:val="00160B88"/>
    <w:rsid w:val="00164324"/>
    <w:rsid w:val="001708A3"/>
    <w:rsid w:val="00171B8D"/>
    <w:rsid w:val="0017496D"/>
    <w:rsid w:val="001775A6"/>
    <w:rsid w:val="00182760"/>
    <w:rsid w:val="0018599D"/>
    <w:rsid w:val="00187AB9"/>
    <w:rsid w:val="00192CFB"/>
    <w:rsid w:val="001A24B4"/>
    <w:rsid w:val="001A3535"/>
    <w:rsid w:val="001A4E49"/>
    <w:rsid w:val="001A5BCB"/>
    <w:rsid w:val="001B06AA"/>
    <w:rsid w:val="001B301A"/>
    <w:rsid w:val="001B41D1"/>
    <w:rsid w:val="001D008B"/>
    <w:rsid w:val="001D4002"/>
    <w:rsid w:val="001D459B"/>
    <w:rsid w:val="001D614E"/>
    <w:rsid w:val="001E003E"/>
    <w:rsid w:val="001E017D"/>
    <w:rsid w:val="001E38E5"/>
    <w:rsid w:val="001E7CE3"/>
    <w:rsid w:val="001F063F"/>
    <w:rsid w:val="001F4B46"/>
    <w:rsid w:val="00211D14"/>
    <w:rsid w:val="0021689A"/>
    <w:rsid w:val="002217D8"/>
    <w:rsid w:val="00224DF1"/>
    <w:rsid w:val="00232A2F"/>
    <w:rsid w:val="00234D0A"/>
    <w:rsid w:val="00235A98"/>
    <w:rsid w:val="00240363"/>
    <w:rsid w:val="00240CA8"/>
    <w:rsid w:val="00240ECC"/>
    <w:rsid w:val="00245BBA"/>
    <w:rsid w:val="00247026"/>
    <w:rsid w:val="00251065"/>
    <w:rsid w:val="0025640D"/>
    <w:rsid w:val="0025764E"/>
    <w:rsid w:val="0026151F"/>
    <w:rsid w:val="00261A04"/>
    <w:rsid w:val="002648F7"/>
    <w:rsid w:val="002658D3"/>
    <w:rsid w:val="002678B4"/>
    <w:rsid w:val="00270F11"/>
    <w:rsid w:val="00275A01"/>
    <w:rsid w:val="00276F2E"/>
    <w:rsid w:val="00277155"/>
    <w:rsid w:val="002777FF"/>
    <w:rsid w:val="00277FFB"/>
    <w:rsid w:val="002809A3"/>
    <w:rsid w:val="00285828"/>
    <w:rsid w:val="00285BDE"/>
    <w:rsid w:val="00286067"/>
    <w:rsid w:val="00287A6A"/>
    <w:rsid w:val="00290576"/>
    <w:rsid w:val="00293C1B"/>
    <w:rsid w:val="002951FF"/>
    <w:rsid w:val="00295676"/>
    <w:rsid w:val="00296D95"/>
    <w:rsid w:val="002A5EBF"/>
    <w:rsid w:val="002A638A"/>
    <w:rsid w:val="002B1E49"/>
    <w:rsid w:val="002B4D26"/>
    <w:rsid w:val="002C2B3B"/>
    <w:rsid w:val="002D5D6B"/>
    <w:rsid w:val="002E288B"/>
    <w:rsid w:val="002F3DF2"/>
    <w:rsid w:val="002F5CE6"/>
    <w:rsid w:val="003005CE"/>
    <w:rsid w:val="0030476E"/>
    <w:rsid w:val="003130A2"/>
    <w:rsid w:val="00313647"/>
    <w:rsid w:val="00325D32"/>
    <w:rsid w:val="003324D9"/>
    <w:rsid w:val="00332B03"/>
    <w:rsid w:val="00334404"/>
    <w:rsid w:val="00334E0B"/>
    <w:rsid w:val="00335D98"/>
    <w:rsid w:val="0034084A"/>
    <w:rsid w:val="00341331"/>
    <w:rsid w:val="003417B5"/>
    <w:rsid w:val="0034288B"/>
    <w:rsid w:val="0034308B"/>
    <w:rsid w:val="003444A6"/>
    <w:rsid w:val="00344813"/>
    <w:rsid w:val="00350B8D"/>
    <w:rsid w:val="003569C8"/>
    <w:rsid w:val="003636CF"/>
    <w:rsid w:val="00365318"/>
    <w:rsid w:val="003722BD"/>
    <w:rsid w:val="00374E49"/>
    <w:rsid w:val="00381874"/>
    <w:rsid w:val="00382953"/>
    <w:rsid w:val="00387CD3"/>
    <w:rsid w:val="003A3E78"/>
    <w:rsid w:val="003A4996"/>
    <w:rsid w:val="003A77B0"/>
    <w:rsid w:val="003B39CE"/>
    <w:rsid w:val="003B3FEC"/>
    <w:rsid w:val="003C1AE1"/>
    <w:rsid w:val="003C2768"/>
    <w:rsid w:val="003C3B21"/>
    <w:rsid w:val="003C464C"/>
    <w:rsid w:val="003C74C4"/>
    <w:rsid w:val="003D05B0"/>
    <w:rsid w:val="003E3A56"/>
    <w:rsid w:val="003E4A5B"/>
    <w:rsid w:val="003F4A5C"/>
    <w:rsid w:val="0040165C"/>
    <w:rsid w:val="0040257A"/>
    <w:rsid w:val="00405B8F"/>
    <w:rsid w:val="004062A1"/>
    <w:rsid w:val="00407E9B"/>
    <w:rsid w:val="00413919"/>
    <w:rsid w:val="00413E8E"/>
    <w:rsid w:val="00421A71"/>
    <w:rsid w:val="0042255E"/>
    <w:rsid w:val="0042613E"/>
    <w:rsid w:val="00426ECA"/>
    <w:rsid w:val="00430B13"/>
    <w:rsid w:val="00431527"/>
    <w:rsid w:val="004319FE"/>
    <w:rsid w:val="00440ADA"/>
    <w:rsid w:val="004453EE"/>
    <w:rsid w:val="0044580C"/>
    <w:rsid w:val="0044740C"/>
    <w:rsid w:val="004507A6"/>
    <w:rsid w:val="00451B9A"/>
    <w:rsid w:val="00452379"/>
    <w:rsid w:val="00460288"/>
    <w:rsid w:val="004612A7"/>
    <w:rsid w:val="00466615"/>
    <w:rsid w:val="00467843"/>
    <w:rsid w:val="00474631"/>
    <w:rsid w:val="004763D7"/>
    <w:rsid w:val="00477E38"/>
    <w:rsid w:val="004813F4"/>
    <w:rsid w:val="00482CF7"/>
    <w:rsid w:val="004846C7"/>
    <w:rsid w:val="004A3252"/>
    <w:rsid w:val="004A6EC9"/>
    <w:rsid w:val="004B45B2"/>
    <w:rsid w:val="004C357C"/>
    <w:rsid w:val="004C5505"/>
    <w:rsid w:val="004D00CD"/>
    <w:rsid w:val="004D29CF"/>
    <w:rsid w:val="004D7050"/>
    <w:rsid w:val="004E0E1F"/>
    <w:rsid w:val="004F131E"/>
    <w:rsid w:val="004F1D1C"/>
    <w:rsid w:val="004F28B0"/>
    <w:rsid w:val="004F6193"/>
    <w:rsid w:val="00503310"/>
    <w:rsid w:val="00510066"/>
    <w:rsid w:val="00512C13"/>
    <w:rsid w:val="00515A97"/>
    <w:rsid w:val="005173DB"/>
    <w:rsid w:val="00522D58"/>
    <w:rsid w:val="00525774"/>
    <w:rsid w:val="00532F72"/>
    <w:rsid w:val="00537D6A"/>
    <w:rsid w:val="00542BB9"/>
    <w:rsid w:val="005450C9"/>
    <w:rsid w:val="005536B9"/>
    <w:rsid w:val="005559DE"/>
    <w:rsid w:val="00555AD9"/>
    <w:rsid w:val="00557A1E"/>
    <w:rsid w:val="00560746"/>
    <w:rsid w:val="005609EB"/>
    <w:rsid w:val="0056613C"/>
    <w:rsid w:val="00574D83"/>
    <w:rsid w:val="00580E2F"/>
    <w:rsid w:val="00581558"/>
    <w:rsid w:val="00591521"/>
    <w:rsid w:val="00593339"/>
    <w:rsid w:val="00593A95"/>
    <w:rsid w:val="0059506B"/>
    <w:rsid w:val="005A6662"/>
    <w:rsid w:val="005A6F58"/>
    <w:rsid w:val="005A6FB4"/>
    <w:rsid w:val="005B1D4B"/>
    <w:rsid w:val="005B37B9"/>
    <w:rsid w:val="005B4815"/>
    <w:rsid w:val="005D0BD2"/>
    <w:rsid w:val="005D5BCE"/>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2C4E"/>
    <w:rsid w:val="0067314D"/>
    <w:rsid w:val="006746AE"/>
    <w:rsid w:val="00682481"/>
    <w:rsid w:val="00683DE6"/>
    <w:rsid w:val="00684369"/>
    <w:rsid w:val="006858A5"/>
    <w:rsid w:val="0068613D"/>
    <w:rsid w:val="00696C34"/>
    <w:rsid w:val="006A285C"/>
    <w:rsid w:val="006A7397"/>
    <w:rsid w:val="006B05D4"/>
    <w:rsid w:val="006B06CE"/>
    <w:rsid w:val="006C2781"/>
    <w:rsid w:val="006C4BC8"/>
    <w:rsid w:val="006C5277"/>
    <w:rsid w:val="006C6AF3"/>
    <w:rsid w:val="006D0CD0"/>
    <w:rsid w:val="006D24D2"/>
    <w:rsid w:val="006D3F6F"/>
    <w:rsid w:val="006D6062"/>
    <w:rsid w:val="006D71B9"/>
    <w:rsid w:val="006E5568"/>
    <w:rsid w:val="006E74D6"/>
    <w:rsid w:val="006F222A"/>
    <w:rsid w:val="006F24E4"/>
    <w:rsid w:val="006F45F1"/>
    <w:rsid w:val="006F6BD5"/>
    <w:rsid w:val="006F6C7D"/>
    <w:rsid w:val="007051F9"/>
    <w:rsid w:val="00705615"/>
    <w:rsid w:val="00711624"/>
    <w:rsid w:val="00711A49"/>
    <w:rsid w:val="00711F79"/>
    <w:rsid w:val="00712B92"/>
    <w:rsid w:val="00713B86"/>
    <w:rsid w:val="00716CCE"/>
    <w:rsid w:val="00720F50"/>
    <w:rsid w:val="007218FF"/>
    <w:rsid w:val="007268D7"/>
    <w:rsid w:val="007325AB"/>
    <w:rsid w:val="007422D9"/>
    <w:rsid w:val="00743CF1"/>
    <w:rsid w:val="00751698"/>
    <w:rsid w:val="00752B47"/>
    <w:rsid w:val="00760495"/>
    <w:rsid w:val="00761387"/>
    <w:rsid w:val="00761CB1"/>
    <w:rsid w:val="00766401"/>
    <w:rsid w:val="0077079A"/>
    <w:rsid w:val="00771015"/>
    <w:rsid w:val="0077637A"/>
    <w:rsid w:val="0078724E"/>
    <w:rsid w:val="00794807"/>
    <w:rsid w:val="00795623"/>
    <w:rsid w:val="0079660E"/>
    <w:rsid w:val="007A009D"/>
    <w:rsid w:val="007A5F95"/>
    <w:rsid w:val="007A64E1"/>
    <w:rsid w:val="007A6F3C"/>
    <w:rsid w:val="007A7A53"/>
    <w:rsid w:val="007B058F"/>
    <w:rsid w:val="007C1886"/>
    <w:rsid w:val="007C39C4"/>
    <w:rsid w:val="007C6B86"/>
    <w:rsid w:val="007C710A"/>
    <w:rsid w:val="007D10D8"/>
    <w:rsid w:val="007D146D"/>
    <w:rsid w:val="007D4010"/>
    <w:rsid w:val="007D79F0"/>
    <w:rsid w:val="007E33C6"/>
    <w:rsid w:val="007E4AF7"/>
    <w:rsid w:val="007F4A03"/>
    <w:rsid w:val="00800FF9"/>
    <w:rsid w:val="008012AB"/>
    <w:rsid w:val="00804782"/>
    <w:rsid w:val="00821FF2"/>
    <w:rsid w:val="00822D55"/>
    <w:rsid w:val="00823E69"/>
    <w:rsid w:val="0083237C"/>
    <w:rsid w:val="00833365"/>
    <w:rsid w:val="008357FF"/>
    <w:rsid w:val="008364F0"/>
    <w:rsid w:val="00836EB1"/>
    <w:rsid w:val="0084002D"/>
    <w:rsid w:val="0084490C"/>
    <w:rsid w:val="00844A30"/>
    <w:rsid w:val="00850522"/>
    <w:rsid w:val="0085129A"/>
    <w:rsid w:val="00851473"/>
    <w:rsid w:val="008565B6"/>
    <w:rsid w:val="00862040"/>
    <w:rsid w:val="00862E72"/>
    <w:rsid w:val="00863634"/>
    <w:rsid w:val="008647EB"/>
    <w:rsid w:val="00867E3D"/>
    <w:rsid w:val="00867F77"/>
    <w:rsid w:val="00870833"/>
    <w:rsid w:val="00872A47"/>
    <w:rsid w:val="008750F9"/>
    <w:rsid w:val="0088062D"/>
    <w:rsid w:val="00881DF0"/>
    <w:rsid w:val="00883F81"/>
    <w:rsid w:val="00884A31"/>
    <w:rsid w:val="00886B8E"/>
    <w:rsid w:val="00890D6E"/>
    <w:rsid w:val="0089314A"/>
    <w:rsid w:val="008955CA"/>
    <w:rsid w:val="00897202"/>
    <w:rsid w:val="008A008C"/>
    <w:rsid w:val="008A0F4D"/>
    <w:rsid w:val="008A7095"/>
    <w:rsid w:val="008B3D73"/>
    <w:rsid w:val="008C2DB6"/>
    <w:rsid w:val="008C3342"/>
    <w:rsid w:val="008C5603"/>
    <w:rsid w:val="008C7B93"/>
    <w:rsid w:val="008D5503"/>
    <w:rsid w:val="008D7F4D"/>
    <w:rsid w:val="008E0C01"/>
    <w:rsid w:val="008E6562"/>
    <w:rsid w:val="008F11BB"/>
    <w:rsid w:val="008F19BA"/>
    <w:rsid w:val="008F1CB6"/>
    <w:rsid w:val="008F720F"/>
    <w:rsid w:val="008F7398"/>
    <w:rsid w:val="00901EF6"/>
    <w:rsid w:val="009026D7"/>
    <w:rsid w:val="00903B59"/>
    <w:rsid w:val="009079B1"/>
    <w:rsid w:val="00910D3A"/>
    <w:rsid w:val="00911C2E"/>
    <w:rsid w:val="00913D08"/>
    <w:rsid w:val="00914F20"/>
    <w:rsid w:val="0091716E"/>
    <w:rsid w:val="009235E7"/>
    <w:rsid w:val="00925424"/>
    <w:rsid w:val="009270E0"/>
    <w:rsid w:val="009278B7"/>
    <w:rsid w:val="009354A3"/>
    <w:rsid w:val="0094316C"/>
    <w:rsid w:val="00943AD0"/>
    <w:rsid w:val="00943DC7"/>
    <w:rsid w:val="00945CBE"/>
    <w:rsid w:val="00946D40"/>
    <w:rsid w:val="00947ABB"/>
    <w:rsid w:val="00950303"/>
    <w:rsid w:val="009540B8"/>
    <w:rsid w:val="00961F09"/>
    <w:rsid w:val="00962FF0"/>
    <w:rsid w:val="00966795"/>
    <w:rsid w:val="00970EDA"/>
    <w:rsid w:val="0097346A"/>
    <w:rsid w:val="00975A91"/>
    <w:rsid w:val="0097626F"/>
    <w:rsid w:val="00981F70"/>
    <w:rsid w:val="00982B13"/>
    <w:rsid w:val="00983716"/>
    <w:rsid w:val="009839B2"/>
    <w:rsid w:val="00991573"/>
    <w:rsid w:val="00991723"/>
    <w:rsid w:val="00996C92"/>
    <w:rsid w:val="009A3DB3"/>
    <w:rsid w:val="009A5741"/>
    <w:rsid w:val="009A682C"/>
    <w:rsid w:val="009B16B9"/>
    <w:rsid w:val="009B24E8"/>
    <w:rsid w:val="009B455F"/>
    <w:rsid w:val="009B4D5F"/>
    <w:rsid w:val="009B72B8"/>
    <w:rsid w:val="009C2407"/>
    <w:rsid w:val="009C25FE"/>
    <w:rsid w:val="009D0879"/>
    <w:rsid w:val="009D3A3D"/>
    <w:rsid w:val="009D41E3"/>
    <w:rsid w:val="009D60DC"/>
    <w:rsid w:val="009E6668"/>
    <w:rsid w:val="009F4B92"/>
    <w:rsid w:val="00A00863"/>
    <w:rsid w:val="00A03EA7"/>
    <w:rsid w:val="00A04290"/>
    <w:rsid w:val="00A046A0"/>
    <w:rsid w:val="00A07E43"/>
    <w:rsid w:val="00A10597"/>
    <w:rsid w:val="00A13C6C"/>
    <w:rsid w:val="00A13FE1"/>
    <w:rsid w:val="00A15681"/>
    <w:rsid w:val="00A15749"/>
    <w:rsid w:val="00A16E8D"/>
    <w:rsid w:val="00A218C0"/>
    <w:rsid w:val="00A22350"/>
    <w:rsid w:val="00A2605F"/>
    <w:rsid w:val="00A27E56"/>
    <w:rsid w:val="00A3638D"/>
    <w:rsid w:val="00A4466F"/>
    <w:rsid w:val="00A45470"/>
    <w:rsid w:val="00A45F98"/>
    <w:rsid w:val="00A4690D"/>
    <w:rsid w:val="00A47CF4"/>
    <w:rsid w:val="00A53E66"/>
    <w:rsid w:val="00A5686E"/>
    <w:rsid w:val="00A61183"/>
    <w:rsid w:val="00A6200B"/>
    <w:rsid w:val="00A72FF8"/>
    <w:rsid w:val="00A75023"/>
    <w:rsid w:val="00A75BB3"/>
    <w:rsid w:val="00A819B2"/>
    <w:rsid w:val="00A841D2"/>
    <w:rsid w:val="00A85632"/>
    <w:rsid w:val="00A879B4"/>
    <w:rsid w:val="00A901F7"/>
    <w:rsid w:val="00A95746"/>
    <w:rsid w:val="00A96572"/>
    <w:rsid w:val="00A96C31"/>
    <w:rsid w:val="00AA2574"/>
    <w:rsid w:val="00AA268A"/>
    <w:rsid w:val="00AB3DB3"/>
    <w:rsid w:val="00AB4BB9"/>
    <w:rsid w:val="00AB76E6"/>
    <w:rsid w:val="00AC2506"/>
    <w:rsid w:val="00AC3F3E"/>
    <w:rsid w:val="00AD0A34"/>
    <w:rsid w:val="00AD1258"/>
    <w:rsid w:val="00AD66B6"/>
    <w:rsid w:val="00AD6964"/>
    <w:rsid w:val="00AE315A"/>
    <w:rsid w:val="00AE44AB"/>
    <w:rsid w:val="00AE6900"/>
    <w:rsid w:val="00AF0938"/>
    <w:rsid w:val="00AF2AFF"/>
    <w:rsid w:val="00AF5FF5"/>
    <w:rsid w:val="00AF7FE7"/>
    <w:rsid w:val="00B0278C"/>
    <w:rsid w:val="00B06722"/>
    <w:rsid w:val="00B100B1"/>
    <w:rsid w:val="00B12D6F"/>
    <w:rsid w:val="00B25CE6"/>
    <w:rsid w:val="00B30F56"/>
    <w:rsid w:val="00B403BE"/>
    <w:rsid w:val="00B419C0"/>
    <w:rsid w:val="00B42821"/>
    <w:rsid w:val="00B44B01"/>
    <w:rsid w:val="00B516F3"/>
    <w:rsid w:val="00B538B0"/>
    <w:rsid w:val="00B5454F"/>
    <w:rsid w:val="00B573E0"/>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5646"/>
    <w:rsid w:val="00BC2F5D"/>
    <w:rsid w:val="00BC3E1A"/>
    <w:rsid w:val="00BC71C8"/>
    <w:rsid w:val="00BC79EF"/>
    <w:rsid w:val="00BD6929"/>
    <w:rsid w:val="00BE13A6"/>
    <w:rsid w:val="00BE31FB"/>
    <w:rsid w:val="00BE50A1"/>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6FB"/>
    <w:rsid w:val="00C31F84"/>
    <w:rsid w:val="00C41CA5"/>
    <w:rsid w:val="00C43D74"/>
    <w:rsid w:val="00C473E0"/>
    <w:rsid w:val="00C51633"/>
    <w:rsid w:val="00C5507B"/>
    <w:rsid w:val="00C605F3"/>
    <w:rsid w:val="00C66F6E"/>
    <w:rsid w:val="00C67305"/>
    <w:rsid w:val="00C70716"/>
    <w:rsid w:val="00C70AA7"/>
    <w:rsid w:val="00C75790"/>
    <w:rsid w:val="00C77403"/>
    <w:rsid w:val="00C80086"/>
    <w:rsid w:val="00C85B71"/>
    <w:rsid w:val="00C91909"/>
    <w:rsid w:val="00C9261A"/>
    <w:rsid w:val="00C9406D"/>
    <w:rsid w:val="00C95371"/>
    <w:rsid w:val="00C9639D"/>
    <w:rsid w:val="00C967A0"/>
    <w:rsid w:val="00CA69B5"/>
    <w:rsid w:val="00CB16D9"/>
    <w:rsid w:val="00CC03EC"/>
    <w:rsid w:val="00CC6777"/>
    <w:rsid w:val="00CC6B8D"/>
    <w:rsid w:val="00CD5D25"/>
    <w:rsid w:val="00CD76C7"/>
    <w:rsid w:val="00CE1F90"/>
    <w:rsid w:val="00CE322F"/>
    <w:rsid w:val="00CE7BA5"/>
    <w:rsid w:val="00CF321B"/>
    <w:rsid w:val="00CF3BBC"/>
    <w:rsid w:val="00CF4D45"/>
    <w:rsid w:val="00CF5F2C"/>
    <w:rsid w:val="00D01786"/>
    <w:rsid w:val="00D029FE"/>
    <w:rsid w:val="00D03BFD"/>
    <w:rsid w:val="00D03EB7"/>
    <w:rsid w:val="00D03F6A"/>
    <w:rsid w:val="00D042AB"/>
    <w:rsid w:val="00D0449D"/>
    <w:rsid w:val="00D04654"/>
    <w:rsid w:val="00D10C55"/>
    <w:rsid w:val="00D17667"/>
    <w:rsid w:val="00D20B22"/>
    <w:rsid w:val="00D20B7C"/>
    <w:rsid w:val="00D22950"/>
    <w:rsid w:val="00D229AA"/>
    <w:rsid w:val="00D22FDF"/>
    <w:rsid w:val="00D26235"/>
    <w:rsid w:val="00D30849"/>
    <w:rsid w:val="00D33979"/>
    <w:rsid w:val="00D34A36"/>
    <w:rsid w:val="00D36350"/>
    <w:rsid w:val="00D450A9"/>
    <w:rsid w:val="00D45B77"/>
    <w:rsid w:val="00D4632D"/>
    <w:rsid w:val="00D4781D"/>
    <w:rsid w:val="00D61126"/>
    <w:rsid w:val="00D62B7B"/>
    <w:rsid w:val="00D67DD9"/>
    <w:rsid w:val="00D7345F"/>
    <w:rsid w:val="00D74920"/>
    <w:rsid w:val="00D76809"/>
    <w:rsid w:val="00D81176"/>
    <w:rsid w:val="00D86429"/>
    <w:rsid w:val="00DA0C65"/>
    <w:rsid w:val="00DB2579"/>
    <w:rsid w:val="00DB3390"/>
    <w:rsid w:val="00DD0919"/>
    <w:rsid w:val="00DD645D"/>
    <w:rsid w:val="00DE2139"/>
    <w:rsid w:val="00DE2223"/>
    <w:rsid w:val="00DE4D35"/>
    <w:rsid w:val="00DF3A54"/>
    <w:rsid w:val="00DF7748"/>
    <w:rsid w:val="00E00683"/>
    <w:rsid w:val="00E0141B"/>
    <w:rsid w:val="00E022D4"/>
    <w:rsid w:val="00E0535E"/>
    <w:rsid w:val="00E05A4A"/>
    <w:rsid w:val="00E075C5"/>
    <w:rsid w:val="00E1006E"/>
    <w:rsid w:val="00E13356"/>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6203D"/>
    <w:rsid w:val="00E70E2D"/>
    <w:rsid w:val="00E726A6"/>
    <w:rsid w:val="00E745A8"/>
    <w:rsid w:val="00E74805"/>
    <w:rsid w:val="00E7523E"/>
    <w:rsid w:val="00E768AC"/>
    <w:rsid w:val="00E775B7"/>
    <w:rsid w:val="00E835CF"/>
    <w:rsid w:val="00E86C46"/>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3486"/>
    <w:rsid w:val="00EE366A"/>
    <w:rsid w:val="00EE6103"/>
    <w:rsid w:val="00EF1E2B"/>
    <w:rsid w:val="00EF6676"/>
    <w:rsid w:val="00EF7075"/>
    <w:rsid w:val="00F00629"/>
    <w:rsid w:val="00F10061"/>
    <w:rsid w:val="00F102A6"/>
    <w:rsid w:val="00F1243B"/>
    <w:rsid w:val="00F137C9"/>
    <w:rsid w:val="00F173F9"/>
    <w:rsid w:val="00F239D0"/>
    <w:rsid w:val="00F242DD"/>
    <w:rsid w:val="00F25626"/>
    <w:rsid w:val="00F265C1"/>
    <w:rsid w:val="00F312A1"/>
    <w:rsid w:val="00F3316D"/>
    <w:rsid w:val="00F331E7"/>
    <w:rsid w:val="00F4123C"/>
    <w:rsid w:val="00F53CC7"/>
    <w:rsid w:val="00F53F5A"/>
    <w:rsid w:val="00F568F5"/>
    <w:rsid w:val="00F57375"/>
    <w:rsid w:val="00F57832"/>
    <w:rsid w:val="00F61AC1"/>
    <w:rsid w:val="00F62473"/>
    <w:rsid w:val="00F65B30"/>
    <w:rsid w:val="00F730C3"/>
    <w:rsid w:val="00F734E7"/>
    <w:rsid w:val="00F771A4"/>
    <w:rsid w:val="00F80F90"/>
    <w:rsid w:val="00F835F1"/>
    <w:rsid w:val="00F84C53"/>
    <w:rsid w:val="00F8552A"/>
    <w:rsid w:val="00F87BE4"/>
    <w:rsid w:val="00F91B31"/>
    <w:rsid w:val="00F95E13"/>
    <w:rsid w:val="00FA1A95"/>
    <w:rsid w:val="00FA38C1"/>
    <w:rsid w:val="00FB01C3"/>
    <w:rsid w:val="00FB5A6F"/>
    <w:rsid w:val="00FB5EA0"/>
    <w:rsid w:val="00FC1CB4"/>
    <w:rsid w:val="00FC22CD"/>
    <w:rsid w:val="00FD35A4"/>
    <w:rsid w:val="00FD412F"/>
    <w:rsid w:val="00FD4D3E"/>
    <w:rsid w:val="00FD738B"/>
    <w:rsid w:val="00FE2DE4"/>
    <w:rsid w:val="00FE5268"/>
    <w:rsid w:val="00FF3D13"/>
    <w:rsid w:val="00FF3D9A"/>
    <w:rsid w:val="00FF4BB9"/>
    <w:rsid w:val="00FF519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38BAE0"/>
  <w15:docId w15:val="{737DDBB6-D151-42F8-B2E2-9508E380B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UnresolvedMention1">
    <w:name w:val="Unresolved Mention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 w:type="paragraph" w:styleId="Revision">
    <w:name w:val="Revision"/>
    <w:hidden/>
    <w:uiPriority w:val="99"/>
    <w:semiHidden/>
    <w:rsid w:val="002A5E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417821684">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14855974">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BE5170-F761-4ACD-9EBE-8F6643EE02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Pages>
  <Words>749</Words>
  <Characters>4123</Characters>
  <Application>Microsoft Office Word</Application>
  <DocSecurity>0</DocSecurity>
  <Lines>34</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Benita Anne Cecile</dc:creator>
  <cp:lastModifiedBy>Molard Severyne</cp:lastModifiedBy>
  <cp:revision>7</cp:revision>
  <cp:lastPrinted>2021-06-28T15:42:00Z</cp:lastPrinted>
  <dcterms:created xsi:type="dcterms:W3CDTF">2021-09-07T07:52:00Z</dcterms:created>
  <dcterms:modified xsi:type="dcterms:W3CDTF">2021-09-16T07:27:00Z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